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a7bb" w14:textId="68e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22 ақпандағы № 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ахуалды жақсарту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министрі, төрағаның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деген 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