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f6e9" w14:textId="0dcf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21 тамыздағы № 131-ө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Байзақ, Жамбыл, Қордай, Меркі, Тұрар Рысқұлов және Талас аудандарында қалыптасқан жағдай өңірлік ауқымдағы табиғи сипаттағы төтенше жағдай деп жариялансын.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