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b798" w14:textId="ae4b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жылғы 20 сәуірдегі Қазақстан Республикасының Әлеуметтік кодексін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18 мамырдағы № 79-ө өкімі.</w:t>
      </w:r>
    </w:p>
    <w:p>
      <w:pPr>
        <w:spacing w:after="0"/>
        <w:ind w:left="0"/>
        <w:jc w:val="both"/>
      </w:pPr>
      <w:bookmarkStart w:name="z0" w:id="0"/>
      <w:r>
        <w:rPr>
          <w:rFonts w:ascii="Times New Roman"/>
          <w:b w:val="false"/>
          <w:i w:val="false"/>
          <w:color w:val="000000"/>
          <w:sz w:val="28"/>
        </w:rPr>
        <w:t xml:space="preserve">
      1. Қоса беріліп отырған 2023 жылғы 20 сәуірдегі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 әзірлеу және қабылдау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Кодексті іске асыру жөніндегі жиынтық ақпаратты талдасын, қорытындыласын және айдың 5-і күнінен кешіктірмей, жалпыға қолжетімді мемлекеттік ақпараттандыру объектісінде орналастырып тұрсын.</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79-ө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2023 жылғы 20 сәуірдегі Қазақстан Республикасының Әлеуметтік кодексін іске асыру мақсатында қабылдануы қажет құқықтық актілердің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02.10.2023 </w:t>
      </w:r>
      <w:r>
        <w:rPr>
          <w:rFonts w:ascii="Times New Roman"/>
          <w:b w:val="false"/>
          <w:i w:val="false"/>
          <w:color w:val="ff0000"/>
          <w:sz w:val="28"/>
        </w:rPr>
        <w:t>№ 155-ө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 әзірлеу мен енгізудің сапасына, уақтылығына жауапты тұлға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және кейбір шешімдерінің құрылымдық элементтерінің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қорының комиссиялық сыйақысының пайыздық мөлшерлемесінің шекті шамасын белгілеу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Дюсенова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қорының активтерін инвестициялау үшін қаржы құралдарының тізбесі мен лимиттерін айқындау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Дюсенова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қорының қаржылық орнықтылығын қамтамасыз ететін нормалар мен лимиттерді белгілеу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Дюсенова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жұмыс берушінің міндетті зейнетақы жарналары есебінен зейнетақы төлемдерінің мөлшерін айқындау және оларды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Сағындықова Н. 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теріс себептер бойынша лауазымнан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қызметтегі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кәсіптік зейнетақы жарналарын жүзеге асыру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маусым ішіндегі жұмыс жасына байланысты зейнетақы төлемдерін тағайындау үшін бір жылғы жұмыс өтіліне есепке алынатын өнеркәсіптің маусымдық салаларының тізімін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Субсидияланатын жұмыс орындарының тізбесін, субсидияланатын жұмыс орындарына жұмысқа орналастырылатын адамдарға қойылатын талаптарды, олардың жалақысын субсидиялау мөлшері мен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қызметшілерге, арнаулы мемлекеттік және құқық қорғау органдары, мемлекеттік фельдьегерлік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фельдьегерлік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Тортаев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Тортаев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1 қаңтарға дейін толық емес көлемде тағайындалған еңбек сіңірген жылдары үшін зейнетақы төлемдерін толық көлемге дейін жеткізілуі ескеріле отырып, қайта есептеу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Тортаев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режимде ұстайтын білім беру ұйымдарындағы кәмелетке толмағандарға көрсетілетін арнаулы әлеуметтік қызметтер ұсыну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Оспан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қаулысы 2001 жылғы 11 маусым № 789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Оспан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Оспан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Молдабекова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комиссиялық сыйақысының пайыздық мөлшерлемесінің шекті шамасын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Дюсенова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қорының комиссиялық сыйақы алу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Дюсенова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 зиянды жұмыстармен айналысатын,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жұмыскерлер өндірістерінің, жұмыстарының, кәсіптерінің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күшінің мобильділігін арттыру үшін адамдардың ерікті түрде қоныс аудару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Отбасының (адамның) әлеуметтік саламаттылығын айқындау әдістемесін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xml:space="preserve">
ЦДИАӨ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Республикасының Цифрлық даму, инновациялар және аэроғарыш өнеркәсібі министрі міндетін атқарушы 2020 жылғы 31 қаңтардағы № 39/НҚ </w:t>
            </w:r>
            <w:r>
              <w:rPr>
                <w:rFonts w:ascii="Times New Roman"/>
                <w:b w:val="false"/>
                <w:i w:val="false"/>
                <w:color w:val="000000"/>
                <w:sz w:val="20"/>
              </w:rPr>
              <w:t>бұйрығына</w:t>
            </w:r>
            <w:r>
              <w:rPr>
                <w:rFonts w:ascii="Times New Roman"/>
                <w:b w:val="false"/>
                <w:i w:val="false"/>
                <w:color w:val="000000"/>
                <w:sz w:val="20"/>
              </w:rPr>
              <w:t xml:space="preserve"> өзгеріс пен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w:t>
            </w:r>
          </w:p>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қаражатынан жерлеуге арналған біржолғы төлемді тағайындау және жүзеге асыру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Қаржымині, ҰЭМ,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ЦДИАӨ,</w:t>
            </w:r>
          </w:p>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аударымдарды есептеу мен Мемлекеттік әлеуметтік сақтандыру қорына төлеу және олар бойынша өндіріп алу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сақтандыру жүйесіне қатысушыға әлеуметтік аударымдардың жай-күйі мен қозғалысы туралы ақпарат беру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қаржылық және өзге де есептілікті ұсыну тізбесін, нысанын, мерзімдерін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Асыраушысынан айырылу жағдайы бойынша мемлекеттік әлеуметтік жәрдемақыны тағайындау (тағайындаудан бас тарту) туралы шешімді есептеу, (айқындау), тағайындау, төлеу, тоқтата тұру, қайта есептеу, қайта бастау, тоқтату және қайта қарау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Асыраушысынан айырылу жағдайы бойынша әлеуметтік төлем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әлеуметтік көмекті алуға үміткер адамның (отбасының) жиынтық кірісін есептеу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Кедейлік шегінің мөлшерін айқындау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саласындағы есептік құжаттама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әлеуметтік көмекті тағайындау және төлеу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парақтарының нысанын, тәуекел дәрежесін бағалау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сараптаманың тәуелсіз сарапшыларының тізілімін жүргізу қағидаларын, сондай-ақ тізілімге енгізу және одан шығару негіздерін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сарапшыларының қызметтеріне тарифтерді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сараптаманың тәуелсіз сарапшыларының жұмыс нәтижелерін бағалау тәртібі мен өлшемшарттарын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көрсетілетін  қызметтер порталының мәселелері жөніндегі комиссия туралы үлгілік ережені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саласындағы мамандар үшін біліктілік санатын беру туралы куәлікті беру және кері қайтарып алу қағидаларын,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емделуді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есту қабілетіне байланысты мүгедектігі бар адамдарға ымдау тілі маманының көрсетілетін қызметтерін ұсыну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 стандарттарын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жасына байланысты, еңбек сіңірген жылдары үшін зейнетақы төлемдері мен мемлекеттік әлеуметтік жәрдемақыларды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қызметтердің кепілдік берілген көлемінің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көрсетуді қаржыландыру және мониторингтеу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ұйымдар қызметінің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қызметтерге тарифтерді қалыптастыру қағидалары мен әдістемесін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 аттестаттау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қызметкерлерге қойылатын біліктілік талаптарын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ұйымдардың тіркелімін әлеуметтік қызметтер көрсететін порталда электрондық түрде қалыптастыру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қызметтерге қажеттілікті бағалау және айқындау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қызметтерге мұқтаж емес адамға (отбасына) қызметтерді алушының қаражаты есебінен арнаулы әлеуметтік көрсетілетін қызметтер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көрсетілетін техникалық көмекші (компенсаторлық) құралдардың, арнаулы жүріп-тұру құралдарының және көрсетілетін қызметтердің сыныптауышын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саласындағы кәсіптік стандарттары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 және қаржыландыру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Субсидияланатын жұмыс орындарын ұйымдастыру және субсидияланатын жұмыс орындарына жұмысқа орналастырылған адамдардың жалақысын субсидиялау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іздеуші адамдарды, жұмыссыздарды тіркеу және мансап орталықтары көрсететін еңбек делдалдығын жүзеге асыру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саласында көрсетілетін қызметтердің аутсорсингін ұйымдастыру және қаржыландыру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саласындағы көрсетілетін қызметтердің аутсорсингіне қатысуға үміткер жеке жұмыспен қамту агенттіктеріне қойылатын біліктілік талаптарын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саласындағы көрсетілетін қызметтердің аутсорсингі шеңберінде ұсынылатын көрсетілетін қызметтердің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саласындағы қызметтердің аутсорсинг туралы шарттың үлгілік нысанын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жұмыс орнының стандарттарын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есебінен көрсетілетін халықты жұмыспен қамту саласындағы көрсетілетін қызметтерге тарифтер мен тарифтердің шекті деңгейін қалыптастыру әдістемесін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бастамаға жәрдемдесу жөніндегі шараларды ұйымдастыру және қаржыландыру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орындарын квоталау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арнаулы жұмыс орындарын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арнаулы мемлекеттік органдар мен құқық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 және есептен шығару қағидаларын және жағдайларын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бастамашылыққа жәрдемдесу жөніндегі қызметтерді алуға құқығы бар жеке тұлғалардың жекелеген санаттарын айқындау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кәсіптік бағдарлау өткізу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Ордабаев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бейімсіздікке және әлеуметтік депривацияға алып келген қатыгездікпен қараудың болуын бағалау өлшемшарттарын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Қазақстан Республикасы Еңбек және халықты әлеуметтік қорғау министрінің, Қазақстан Республикасы Денсаулық сақтау министрінің және Қазақстан Республикасы Оқу ағарту министрінің бірлескен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Саденов,</w:t>
            </w:r>
          </w:p>
          <w:p>
            <w:pPr>
              <w:spacing w:after="20"/>
              <w:ind w:left="20"/>
              <w:jc w:val="both"/>
            </w:pPr>
            <w:r>
              <w:rPr>
                <w:rFonts w:ascii="Times New Roman"/>
                <w:b w:val="false"/>
                <w:i w:val="false"/>
                <w:color w:val="000000"/>
                <w:sz w:val="20"/>
              </w:rPr>
              <w:t xml:space="preserve">
Н.Е. Сағындықова, В.Ю. Дудник, </w:t>
            </w:r>
          </w:p>
          <w:p>
            <w:pPr>
              <w:spacing w:after="20"/>
              <w:ind w:left="20"/>
              <w:jc w:val="both"/>
            </w:pPr>
            <w:r>
              <w:rPr>
                <w:rFonts w:ascii="Times New Roman"/>
                <w:b w:val="false"/>
                <w:i w:val="false"/>
                <w:color w:val="000000"/>
                <w:sz w:val="20"/>
              </w:rPr>
              <w:t xml:space="preserve">
Е.С. Оспан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айыруға сотталғандармен тәрбие жұмысын жүргізу қағидаларын бекіту туралы" Қазақстан Республикасы Ішкі істер министрінің 2014 жылғы 13 тамыздағы № 508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(сотталғандарға жәрдемақы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арнаулы әлеуметтік қызметтер көрсету стандартын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 Дудник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кәсіптік стандарттарды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балалардың құқықтарын қорғау саласында арнаулы әлеуметтік қызметтер көрсету стандарттарын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Ш. Жекебаев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әрекеттен зардап шеккен балаларды әлеуметтік оңалту қағидалары мен мерзімдерін бекіту туралы" Қазақстан Республикасы Білім және ғылым министрінің 2020 жылғы 4 қыркүйектегі № 382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Оспан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 міндетін атқарушының 2017 жылғы 11 шілдедегі № 324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Оспан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 412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Оспан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Ильясов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жәбірлеудің (буллингтің) профилактикасы қағидаларын бекіту туралы" Қазақстан Республикасы Оқу-ағарту министрінің 2022 жылғы 21 желтоқсандағы № 506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мүгедектігі бар адамдарды тасымалдау жөнінде қызметтер көрсету қағидаларын бекіту туралы" Қазақстан Республикасы Көлік және коммуникация министрі міндетін атқарушының 2013 жылғы 1 қарашадағы № 859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біржолғы зейнетақы төлемдерін тұрғын үй жағдайларын жақсартуға пайдалану қағидаларын бекіту туралы" Қазақстан Республикасы Индустрия және инфрақұрылымдық даму министрінің 2021 жылғы 21 қаңтардағы № 24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 Бейспеков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меншіктегі спорт ғимараттарының қолжетімді болуын қамтамасыз ету" ең төмен әлеуметтік стандартын бекіту туралы" Қазақстан Республикасы Мәдениет және спорт министрінің 2015 жылғы 29 шілдедегі № 258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Құранбек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Қазақстан Республикасы Мәдениет және спорт министрі міндетін атқарушының 2015 жылғы 29 шілдедегі № 259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 мен нысанын бекіту туралы" Қазақстан Республикасы Қаржы министрінің 2020 жылғы 29 мамырдағы № 539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қорлары үшін пруденциалық нормативтердің тізбесін, олардың нормативтік мәндерін, есептеу әдістемесін белгілеу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ерікті жинақтаушы зейнетақы қорларына шектеулі ықпал ету шараларын қолдану қағидалары мен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 есебінен зейнетақымен қамсыздандыру туралы шартты жасасу қағидаларын және оның үлгілік нысанын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 инвестициялық портфельді басқарушы және кастодиан-банк арасында жасалған зейнетақы активтерін сенімгерлік басқару туралы шарттың, кастодианның үлгілік нысанын және шартты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қорының және (немесе) ерікті жинақтаушы зейнетақы қорларының қызметін жүзеге асыру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Әбдірахманов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және ерікті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комиссиялық сыйақыны өндіріп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ұйымымен зейнетақы аннуитеті шартын жасасу және зейнетақы жинақтарын (сатып алу сомасын) сақтандыру ұйымына, зейнетақы аннуитеті шарты бойынша бірыңғай жинақтаушы зейнетақы қорына аудару, сондай-ақ сақтандыру жөніндегі дерекқорды қалыптастыру және жүргізу жөніндегі ұйыммен зейнетақы аннуитеті шарттары бойынша деректер алмасу тәртібі мен мерзімдерін анықтау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сенімгерлік басқаруға берілуі мүмкін инвестициялық портфельді басқарушыға қойылатын талаптарды, зейнетақы активтерінің есебінен сатып алуға рұқсат етілген қаржы құралдарының тізбесін бекіту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Әбдірахманов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есебінен бірыңғай жинақтаушы зейнетақы қорының инвестициялық портфелінің құрылымы туралы мәліметтерді өзінің интернет-ресурсында жариялау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қорларды қалыптастыру мен пайдалануды қоса алғанда, оларды есептеу әдістемесі мен құрылымын шартты зейнетақы міндеттемелерін қалыптастыру қағидаларын айқындау туралы қалыптастыру ережелерін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және ерікті жинақтаушы қорларда сақтауға жататын құжаттардың тізбесін және оларды сақтау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15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 Қаржы нарығын реттеу және дамыту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