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56126" w14:textId="9d5612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Өнеркәсіптік саясат жөніндегі ведомствоаралық комиссия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2022 жылғы 28 сәуірдегі № 89-ө өкімі.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Үкіметі туралы" Қазақстан Республикасы Конституциялық заңының 19-бабы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"Өнеркәсіптік саясат" Қазақстан Республикасының Заңы 1-бабының </w:t>
      </w:r>
      <w:r>
        <w:rPr>
          <w:rFonts w:ascii="Times New Roman"/>
          <w:b w:val="false"/>
          <w:i w:val="false"/>
          <w:color w:val="000000"/>
          <w:sz w:val="28"/>
        </w:rPr>
        <w:t>18)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Премьер-Министрінің 28.11.2023 </w:t>
      </w:r>
      <w:r>
        <w:rPr>
          <w:rFonts w:ascii="Times New Roman"/>
          <w:b w:val="false"/>
          <w:i w:val="false"/>
          <w:color w:val="000000"/>
          <w:sz w:val="28"/>
        </w:rPr>
        <w:t>№ 187-ө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өкімге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құрамда Өнеркәсіптік саясат жөніндегі ведомствоаралық комиссия (бұдан әрі – Комиссия) құрылсын.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Қоса беріліп отырған Комиссия туралы </w:t>
      </w:r>
      <w:r>
        <w:rPr>
          <w:rFonts w:ascii="Times New Roman"/>
          <w:b w:val="false"/>
          <w:i w:val="false"/>
          <w:color w:val="000000"/>
          <w:sz w:val="28"/>
        </w:rPr>
        <w:t>ереже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Ә. Смайылов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89-ө өкіміне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Өнеркәсіптік саясат жөніндегі ведомствоаралық комиссияның құрамы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Құрамға өзгеріс енгізілді - ҚР Үкіметінің 17.03.2023 </w:t>
      </w:r>
      <w:r>
        <w:rPr>
          <w:rFonts w:ascii="Times New Roman"/>
          <w:b w:val="false"/>
          <w:i w:val="false"/>
          <w:color w:val="ff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қаулысымен; ҚР Премьер-Министрінің 28.11.2023 </w:t>
      </w:r>
      <w:r>
        <w:rPr>
          <w:rFonts w:ascii="Times New Roman"/>
          <w:b w:val="false"/>
          <w:i w:val="false"/>
          <w:color w:val="ff0000"/>
          <w:sz w:val="28"/>
        </w:rPr>
        <w:t>№ 187-ө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өкімімен; ҚР Үкіметінің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 xml:space="preserve">;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Премьер-Министрінің бірінші орынбасары, төраға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Өнеркәсіп және құрылыс вице-министрі, төрағаның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Өнеркәсіп және құрылыс министрлігі Өнеркәсіптік саясат департаментінің директоры, хатшы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Құрылтайының депутаты, Қазақстан Республикасының Құрылтайы бейіндік комитетінің мүшесі (келісу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Сыртқы істер министрінің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Ішкі істер министрінің орынбасары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Ауыл шаруашылығы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Ғылым және жоғары білім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Денсаулық сақтау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Еңбек және халықты әлеуметтік қорғау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Қаржы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Сауда және интеграция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Ұлттық экономика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Жасанды интеллект және цифрлық даму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Экология және табиғи ресурстар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Энергетика вице-министрі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"Атамекен" Қазақстан Республикасының Ұлттық кәсіпкерлер палатасы басқарма төрағасының орынбасары (келісу бойынша)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"Бәйтерек" ұлттық инвестициялық холдингі" акционерлік қоғамы басқарма төрағасының орынбасары (келісу бойынша).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89-ө өкімімен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Өнеркәсіптік саясат жөніндегі ведомствоаралық комиссия туралы ереже</w:t>
      </w:r>
    </w:p>
    <w:bookmarkEnd w:id="4"/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Өнеркәсіптік саясат жөніндегі ведомствоаралық комиссия (бұдан әрі – Комиссия) Қазақстан Республикасы Үкіметінің жанындағы консультативтік-кеңесші орган болып табылады.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өз қызметінде Қазақстан Республикасының Конституциясын және заңдарын, Қазақстан Республикасының Президенті мен Үкіметінің актілерін және өзге де нормативтік құқықтық актілерді, Қазақстан Республикасының халықаралық шарттарын, сондай-ақ осы Ережені басшылыққа алады.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қызметінің мақсаты өнеркәсіптік саясатты қалыптастыру және іске асыру мәселелері бойынша ведомствоаралық үйлестіруді жүзеге асыру болып табылады.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Қазақстан Республикасының Өнеркәсіп және құрылыс министрлігі Комиссияның жұмыс органы болып табылады.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ҚР Премьер-Министрінің 28.11.2023 </w:t>
      </w:r>
      <w:r>
        <w:rPr>
          <w:rFonts w:ascii="Times New Roman"/>
          <w:b w:val="false"/>
          <w:i w:val="false"/>
          <w:color w:val="000000"/>
          <w:sz w:val="28"/>
        </w:rPr>
        <w:t>№ 187-ө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Комиссияның міндеті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Комиссияның негізгі міндеті: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өнеркәсіптік саясаттың стратегиялық басымдықтары мен негізгі индикаторларын айқындау бөлігінде оны қалыптастыру;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өнеркәсіптің бәсекеге қабілеттілігі мен тиімділігін арттыру;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өңдеуші өнеркәсіп саласындағы өнеркәсіптік саясатты, оның ішінде кластерлік бастаманы іске асырудың тұжырымдамалық тәсілдері;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өнеркәсіпті мемлекеттік ынталандыру шараларын енгізу, күшін жою және қайта қарау;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өнеркәсіптік-инновациялық инфрақұрылымның элементтерін енгізу;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елдегі индустриялық ахуалды жақсарту;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өнеркәсіптегі инновациялық және технологиялық дамуға жәрдемдесу бойынша ұсынымдар мен ұсыныстар дайындау болып табылады.</w:t>
      </w:r>
    </w:p>
    <w:bookmarkEnd w:id="18"/>
    <w:bookmarkStart w:name="z21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3-тарау. Комиссияның жұмысын ұйымдастыру және оның тәртібі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Комиссия: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заңнамасында белгіленген тәртіппен орталық мемлекеттік органдардан, жергілікті атқарушы органдардан және өзге де ұйымдардан қажетті ақпаратты, құжаттар мен материалдарды сұратады және алады;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органдар мен өзге де ұйымдардың Комиссияның мүшелері болып табылмайтын лауазымды адамдарын өз отырыстарына шақырады, сондай-ақ тыңдайды;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Комиссияның жанынан жұмыс және сараптама топтарын құрады, оларға әдістемелік басшылықты жүзеге асырады;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Комиссияның, жұмыс және сараптама топтарының жұмыс жоспарларын бекітеді;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өнеркәсіптік саясат мәселелерін қозғайтын реттеушілік саясаттың консультациялық құжаттарын, заң жобалары тұжырымдамаларының жобаларын, заң жобаларын, өзге нормативтік құқықтық актілердің және Қазақстан Республикасындағы мемлекеттік жоспарлау жүйесі құжаттарының жобаларын қарайды;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өнеркәсіптік саясат мәселелері бойынша мемлекеттік органдар арасындағы келіспеушіліктер жөнінде шешімдер қабылдайды;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өнеркәсіптік саясатты іске асыру кезінде Қазақстан Республикасының техникалық реттеу аясындағы, стандарттау саласындағы және өлшем бірлігін қамтамасыз ету туралы заңнамасын іске асыру туралы ақпаратты тыңдайды;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өнеркәсіптік саясат мәселелері бойынша Қазақстан Республикасы Үкіметінің ұстанымын, оның ішінде Қазақстан Республикасы Үкіметінің халықаралық ұйымдардағы келіссөз ұстанымын дайындауды жүзеге асырады;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жергілікті атқарушы органдар мен өзге де ұйымдардың өнеркәсіптік-инновациялық жобаларды іске асыру мәселелері бойынша есептерін тыңдайды;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Қазақстан Республикасының заңнамасына сәйкес өзге де функцияларды жүзеге асырады. 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Комиссияның отырыстары қажеттілігіне қарай, бірақ жылына екі реттен сиретпей өткізіледі.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Комиссияның жұмысын ұйымдастыру және оның тәртібі Қазақстан Республикасы Үкіметінің 1999 жылғы 16 наурыздағы № 247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Қазақстан Республикасы Үкіметінің жанындағы консультативтік-кеңесші органдардың құрылуы, қызметі және таратылуы қағидаларына сәйкес жүзеге асырылады.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- ҚР Премьер-Министрінің 28.11.2023 </w:t>
      </w:r>
      <w:r>
        <w:rPr>
          <w:rFonts w:ascii="Times New Roman"/>
          <w:b w:val="false"/>
          <w:i w:val="false"/>
          <w:color w:val="000000"/>
          <w:sz w:val="28"/>
        </w:rPr>
        <w:t>№ 187-ө</w:t>
      </w:r>
      <w:r>
        <w:rPr>
          <w:rFonts w:ascii="Times New Roman"/>
          <w:b w:val="false"/>
          <w:i w:val="false"/>
          <w:color w:val="ff0000"/>
          <w:sz w:val="28"/>
        </w:rPr>
        <w:t xml:space="preserve"> өкімімен.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