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5179" w14:textId="c295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Республикасының кейбір заңнамалық актілеріне кәсіпкерлік, әлеуметтік кәсіпкерлік және міндетті әлеуметтік медициналық сақтандыру мәселелері бойынша өзгерістер мен толықтырулар енгізу туралы" және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2021 жылғы 24 маусымдағы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8 қыркүйектегі № 144-ө өкімі.</w:t>
      </w:r>
    </w:p>
    <w:p>
      <w:pPr>
        <w:spacing w:after="0"/>
        <w:ind w:left="0"/>
        <w:jc w:val="both"/>
      </w:pPr>
      <w:r>
        <w:rPr>
          <w:rFonts w:ascii="Times New Roman"/>
          <w:b w:val="false"/>
          <w:i w:val="false"/>
          <w:color w:val="000000"/>
          <w:sz w:val="28"/>
        </w:rPr>
        <w:t xml:space="preserve">
      1. Қоса беріліп отырған Қазақстан Республикасының </w:t>
      </w:r>
      <w:r>
        <w:rPr>
          <w:rFonts w:ascii="Times New Roman"/>
          <w:b w:val="false"/>
          <w:i w:val="false"/>
          <w:color w:val="000000"/>
          <w:sz w:val="28"/>
        </w:rPr>
        <w:t>"Қазақстан Республикасының кейбір заңнамалық актілеріне кәсіпкерлік, әлеуметтік кәсіпкерлік және міндетті әлеуметтік медициналық сақтандыру мәселелері бойынша өзгерістер мен толықтырулар енгізу туралы" және "Салық және бюджетке төленетін басқа да міндетті төлемдер туралы"</w:t>
      </w:r>
      <w:r>
        <w:rPr>
          <w:rFonts w:ascii="Times New Roman"/>
          <w:b w:val="false"/>
          <w:i w:val="false"/>
          <w:color w:val="000000"/>
          <w:sz w:val="28"/>
        </w:rPr>
        <w:t xml:space="preserve"> Қазақстан Республикасының Кодексіне (Салық кодексі) және </w:t>
      </w:r>
      <w:r>
        <w:rPr>
          <w:rFonts w:ascii="Times New Roman"/>
          <w:b w:val="false"/>
          <w:i w:val="false"/>
          <w:color w:val="000000"/>
          <w:sz w:val="28"/>
        </w:rPr>
        <w:t>"Салық және бюджетке төленетін басқа да міндетті төлемдер туралы" Қазақстан Республикасының Кодексін (Салық кодексі) қолданысқа енгізу туралы"</w:t>
      </w:r>
      <w:r>
        <w:rPr>
          <w:rFonts w:ascii="Times New Roman"/>
          <w:b w:val="false"/>
          <w:i w:val="false"/>
          <w:color w:val="000000"/>
          <w:sz w:val="28"/>
        </w:rPr>
        <w:t xml:space="preserve"> Қазақстан Республикасының Заңына өзгерістер мен толықтырулар енгізу туралы" 2021 жылғы 24 маусымдағы заңдарын іске асыру мақсатында қабылдануы қажет құқықтық актілер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1" w:id="0"/>
    <w:p>
      <w:pPr>
        <w:spacing w:after="0"/>
        <w:ind w:left="0"/>
        <w:jc w:val="both"/>
      </w:pPr>
      <w:r>
        <w:rPr>
          <w:rFonts w:ascii="Times New Roman"/>
          <w:b w:val="false"/>
          <w:i w:val="false"/>
          <w:color w:val="000000"/>
          <w:sz w:val="28"/>
        </w:rPr>
        <w:t>
      2. Қазақстан Республикасының мемлекеттік органдары:</w:t>
      </w:r>
    </w:p>
    <w:bookmarkEnd w:id="0"/>
    <w:bookmarkStart w:name="z2"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1"/>
    <w:bookmarkStart w:name="z3" w:id="2"/>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ай сайын, келесі айдың 10-күнінен кешіктірмей Қазақстан Республикасының Ұлттық экономика министрлігін қабылданған шаралар туралы хабардар етсін.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тоқсан қорытындысы бойынша ұсынылған ақпаратты жинақтасын және есепті тоқсаннан кейінгі айдың 20-күнінен кешіктірмей Қазақстан Республикасының Үкіметін қабылданған шаралар туралы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8 қыркүйектегі</w:t>
            </w:r>
            <w:r>
              <w:br/>
            </w:r>
            <w:r>
              <w:rPr>
                <w:rFonts w:ascii="Times New Roman"/>
                <w:b w:val="false"/>
                <w:i w:val="false"/>
                <w:color w:val="000000"/>
                <w:sz w:val="20"/>
              </w:rPr>
              <w:t>№ 144-ө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"Қазақстан Республикасының кейбір заңнамалық актілеріне кәсіпкерлік, әлеуметтік кәсіпкерлік және міндетті әлеуметтік медициналық сақтандыру мәселелері бойынша өзгерістер мен толықтырулар енгізу туралы" және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2021 жылғы 24 маусымдағы заңдарын іске асыру мақсатында қабылдануы қажет құқықтық актілердің тізбесі</w:t>
      </w:r>
    </w:p>
    <w:bookmarkEnd w:id="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150"/>
        <w:gridCol w:w="736"/>
        <w:gridCol w:w="703"/>
        <w:gridCol w:w="1122"/>
        <w:gridCol w:w="951"/>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сапасына, уақтылы әзірленуі мен енгізілуіне жауапты адам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туралы" Қазақстан Республикасы Заңының </w:t>
            </w:r>
            <w:r>
              <w:rPr>
                <w:rFonts w:ascii="Times New Roman"/>
                <w:b w:val="false"/>
                <w:i w:val="false"/>
                <w:color w:val="000000"/>
                <w:sz w:val="20"/>
              </w:rPr>
              <w:t>26-бабының</w:t>
            </w:r>
            <w:r>
              <w:rPr>
                <w:rFonts w:ascii="Times New Roman"/>
                <w:b w:val="false"/>
                <w:i w:val="false"/>
                <w:color w:val="000000"/>
                <w:sz w:val="20"/>
              </w:rPr>
              <w:t xml:space="preserve"> 1-тармағында көрсетілген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тізбесін айқындау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қағидаларын бекіту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Т.М.Жақсылықов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субъектілерінің тізілімін жүргізу қағидаларын бекіту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Т.М.Жақсылықов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комиссияны қалыптастыру тәртібін және ол туралы ережені бекіту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2021жылғы қыркүйек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Т.М.Жаксылыков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бағалар деңгейі қолданылатын жекелеген тауарлар түрінің тізбесін бекіту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Ж.С.Кушукова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Т.М.Жақсылықов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 жұмыскерлерінің жылдық орташа санын және жылдық орташа табысын есептеу қағидаларын бекіту туралы" Қазақстан Республикасы Үкіметінің 2015 жылғы 30 желтоқсандағы № 1128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М.Е.Шоранов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салықтың арнаулы салық режимін қолдану мақсаттары үшін қызмет түрлерін айқындау туралы" Қазақстан Республикасы Үкіметінің 2021 жылғы 2 ақпандағы № 30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А.К.Амрин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аумағынан Қазақстан Республикасының аумағына импортталатын жекелеген тауарлар түріне ең төменгі бағалар деңгейін қолдану қағидаларын бекіту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Ж.С.Кушукова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режимдерін қолдану кезінде салық міндеттемелерін және әлеуметтік төлемдер бойынша міндеттемелерді орындау мақсаттары үшін арнайы мобильдік қосымшаны пайдалану қағидаларын бекіту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уәкілетті банктердің, банк операцияларының жекелеген түрлерін жүзеге асыратын ұйымдардың, электрондық алаң операторларының арнайы мобильді қосымшаға операциялар бойынша мәліметтерді беру мақсаттары үшін салық органдарымен өзара іс-қимыл жасасу қағидаларын бекіту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 Б.Ш.Шолпанқұлов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 тізілімін бекіту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Т.М.Жақсылықов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кейбір бұйрықтарына өзгерістер мен толықтырулар енгізу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М.Е.Шоранов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бұйрығына өзгерістер енгізу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А.А.Шайымова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немесе оңайлатылған декларация негізінде арнаулы салық режимін қолданатын дара кәсіпкерлер үшін салықтық есепке алу саясатының нысанын бекіту туралы" Қазақстан Республикасы Қаржы министрінің 2018 жылғы 1 ақпандағы № 97 бұйрығына өзгерістер мен толықтырулар енгізу туралы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