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099d" w14:textId="cea0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 банктік, микроқаржылық және коллекторлық қызметті реттеу мәселелері бойынша өзгерістер мен толықтырулар енгізу туралы" 2021 жылгы 24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9 маусымдағы № 105-ө өкімі.</w:t>
      </w:r>
    </w:p>
    <w:p>
      <w:pPr>
        <w:spacing w:after="0"/>
        <w:ind w:left="0"/>
        <w:jc w:val="both"/>
      </w:pPr>
      <w:bookmarkStart w:name="z2" w:id="0"/>
      <w:r>
        <w:rPr>
          <w:rFonts w:ascii="Times New Roman"/>
          <w:b w:val="false"/>
          <w:i w:val="false"/>
          <w:color w:val="000000"/>
          <w:sz w:val="28"/>
        </w:rPr>
        <w:t xml:space="preserve">
      1. Қоса беріліп отырған "Қазақстан Республикасының кейбір заңнамалық актілеріне Қазақстан Республикасында банктік, микроқаржылық және коллекторлық қызметті реттеу мәселелері бойынша өзгеріетер мен толықтырулар енгізу туралы" 2021 жылғы 24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тізбесі (бұдан әрі - тізбе)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Қаржы нарығын реттеу және дамыту агенттігі (келісу бойынша) белгіленген тәртіппен тізбеге сәйкес құқықтық актілерді қабылдасын және қабылданған шаралар туралы Қазақстан Республикасының Үкіметін хабардар етсін.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9 маусымдаға</w:t>
            </w:r>
            <w:r>
              <w:br/>
            </w:r>
            <w:r>
              <w:rPr>
                <w:rFonts w:ascii="Times New Roman"/>
                <w:b w:val="false"/>
                <w:i w:val="false"/>
                <w:color w:val="000000"/>
                <w:sz w:val="20"/>
              </w:rPr>
              <w:t>№ 105-ө өкімімен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"Қазақстан Республикасының кейбір заңнамалық актілеріне Қазақстан Республикасында банктік, микроқаржылық және коллекторлық кызметті реттеу мәселелері бойынша өзгерістер мен толықтырулар енгізу туралы" 2021 жылғы 24 мамырдағы Қазақстан Республикасының Заңын іске асыру мақсатында қабылдануы қажет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8882"/>
        <w:gridCol w:w="830"/>
        <w:gridCol w:w="490"/>
        <w:gridCol w:w="907"/>
        <w:gridCol w:w="831"/>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талаптарына өзгерістерді қарау қағидаларын бекіту туралы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талаптарына өзгерістерді қарау қағидаларын бекіту туралы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ҚЫРДА (келісу бойынша)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 беру туралы шартты жасасу тәртібін, оның ішінде микрокредит беру туралы шарттың мазмұнына, ресімделуіне, міндетті шарттарына қойылатын талаптарды,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мен толықтырулар енгізу туралы шарттарына қойылатын талаптарды, микрокредитті өтеу кестесінің нысанын бекіту туралы" Қазақстан Республикасы Ұлттық Банкі Баскармасының 2019 жылғы 29 қарашадағы № 232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Н.А.Әбдірахманов</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қарыз шартын жасасу тәртібін, оның ішінде банктік қарыз шартының мазмұнына, ресімделуіне, міндетті талаптарына қойылатын талаптарды, қарызды өтеу графигінің нысандарын және қарыз алушыға - жеке тұлғага арналған жадынамаларды бекіту туралы" Қазақстан Республикасы Ұлттық Банкі Басқармасының 2019 жылғы 23 желтоқсандағы № 248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Н.А.Әбдірахманов</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капиталының ең төмен мелшерін белгілеу туралы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bl>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