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83a9" w14:textId="8428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11 желтоқсандағы № 158-ө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Кәсіпкерлік қызметті реттеу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кәсіпкерлері форумының басшысы (келісім бойынша)" деген жолдан кейін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кәсіпкерлерінің құқықтарын қорғау жөніндегі уәкіл (келісім бойынша)".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