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a0be1" w14:textId="eba0b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Ғылыми-зерттеу, тәжірибелік-конструкторлық жұмыстарды жер қойнауын пайдаланушылар шеккен, өндіруге жұмсалған шығындардың 1 % мөлшерінде қаржыландыру мәселелері жөнінде ведомствоаралық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2020 жылғы 20 қарашадағы № 145-ө өкімі. Күші жойылды - Қазақстан Республикасы Үкіметінің 2022 жылғы 29 сәуірдегі № 268 қаулысымен</w:t>
      </w:r>
    </w:p>
    <w:p>
      <w:pPr>
        <w:spacing w:after="0"/>
        <w:ind w:left="0"/>
        <w:jc w:val="both"/>
      </w:pPr>
      <w:r>
        <w:rPr>
          <w:rFonts w:ascii="Times New Roman"/>
          <w:b w:val="false"/>
          <w:i w:val="false"/>
          <w:color w:val="ff0000"/>
          <w:sz w:val="28"/>
        </w:rPr>
        <w:t xml:space="preserve">
      Ескерту. Күші жойылды - ҚР Үкіметінің 29.04.2022 </w:t>
      </w:r>
      <w:r>
        <w:rPr>
          <w:rFonts w:ascii="Times New Roman"/>
          <w:b w:val="false"/>
          <w:i w:val="false"/>
          <w:color w:val="ff0000"/>
          <w:sz w:val="28"/>
        </w:rPr>
        <w:t>№ 268</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Жер қойнауын пайдаланушылар ғылым мен технологияларды қолдау мен дамытуды қаржыландыруға жіберетін аударымдардың орталықтандырылуын, ашықтығының арттырылуын, сондай-ақ пайдалы қазбаларды өндіруге жұмсалатын шығындардың 1 %-і мөлшеріндегі қаражаттың жалпыұлттық ғылыми басымдықтарды негізге ала отырып бөлінуін қамтамасыз ету мақсатында:</w:t>
      </w:r>
    </w:p>
    <w:bookmarkEnd w:id="0"/>
    <w:bookmarkStart w:name="z2" w:id="1"/>
    <w:p>
      <w:pPr>
        <w:spacing w:after="0"/>
        <w:ind w:left="0"/>
        <w:jc w:val="both"/>
      </w:pPr>
      <w:r>
        <w:rPr>
          <w:rFonts w:ascii="Times New Roman"/>
          <w:b w:val="false"/>
          <w:i w:val="false"/>
          <w:color w:val="000000"/>
          <w:sz w:val="28"/>
        </w:rPr>
        <w:t xml:space="preserve">
      1. Осы өкімге қосымшаға сәйкес құрамында Ғылыми-зерттеу, тәжірибелік-конструкторлық жұмыстарды жер қойнауын пайдаланушылар шеккен, өндіруге жұмсалған шығындардың 1 % мөлшерінде қаржыландыру мәселелері жөніндегі ведомствоаралық </w:t>
      </w:r>
      <w:r>
        <w:rPr>
          <w:rFonts w:ascii="Times New Roman"/>
          <w:b w:val="false"/>
          <w:i w:val="false"/>
          <w:color w:val="000000"/>
          <w:sz w:val="28"/>
        </w:rPr>
        <w:t>комиссия</w:t>
      </w:r>
      <w:r>
        <w:rPr>
          <w:rFonts w:ascii="Times New Roman"/>
          <w:b w:val="false"/>
          <w:i w:val="false"/>
          <w:color w:val="000000"/>
          <w:sz w:val="28"/>
        </w:rPr>
        <w:t xml:space="preserve"> (бұдан әрі – Ведомствоаралық комиссия) құрылсын.</w:t>
      </w:r>
    </w:p>
    <w:bookmarkEnd w:id="1"/>
    <w:bookmarkStart w:name="z3" w:id="2"/>
    <w:p>
      <w:pPr>
        <w:spacing w:after="0"/>
        <w:ind w:left="0"/>
        <w:jc w:val="both"/>
      </w:pPr>
      <w:r>
        <w:rPr>
          <w:rFonts w:ascii="Times New Roman"/>
          <w:b w:val="false"/>
          <w:i w:val="false"/>
          <w:color w:val="000000"/>
          <w:sz w:val="28"/>
        </w:rPr>
        <w:t>
      2. Қоса беріліп отырған Ведомствоаралық комиссия туралы ереже бекітілсін.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2020 жылғы 20 қарашадағы</w:t>
            </w:r>
            <w:r>
              <w:br/>
            </w:r>
            <w:r>
              <w:rPr>
                <w:rFonts w:ascii="Times New Roman"/>
                <w:b w:val="false"/>
                <w:i w:val="false"/>
                <w:color w:val="000000"/>
                <w:sz w:val="20"/>
              </w:rPr>
              <w:t>№ 145-ө өкімімен бекітілген</w:t>
            </w:r>
          </w:p>
        </w:tc>
      </w:tr>
    </w:tbl>
    <w:bookmarkStart w:name="z5" w:id="3"/>
    <w:p>
      <w:pPr>
        <w:spacing w:after="0"/>
        <w:ind w:left="0"/>
        <w:jc w:val="left"/>
      </w:pPr>
      <w:r>
        <w:rPr>
          <w:rFonts w:ascii="Times New Roman"/>
          <w:b/>
          <w:i w:val="false"/>
          <w:color w:val="000000"/>
        </w:rPr>
        <w:t xml:space="preserve"> Ғылыми-зерттеу, тәжірибелік-конструкторлық жұмыстарды жер қойнауын пайдаланушылар шеккен, өндіруге жұмсалған шығындардың 1 % мөлшерінде қаржыландыру мәселелері жөніндегі ведомствоаралық комиссия туралы ереже</w:t>
      </w:r>
    </w:p>
    <w:bookmarkEnd w:id="3"/>
    <w:bookmarkStart w:name="z19" w:id="4"/>
    <w:p>
      <w:pPr>
        <w:spacing w:after="0"/>
        <w:ind w:left="0"/>
        <w:jc w:val="left"/>
      </w:pPr>
      <w:r>
        <w:rPr>
          <w:rFonts w:ascii="Times New Roman"/>
          <w:b/>
          <w:i w:val="false"/>
          <w:color w:val="000000"/>
        </w:rPr>
        <w:t xml:space="preserve"> 1-тарау. Жалпы ережелер</w:t>
      </w:r>
    </w:p>
    <w:bookmarkEnd w:id="4"/>
    <w:bookmarkStart w:name="z6" w:id="5"/>
    <w:p>
      <w:pPr>
        <w:spacing w:after="0"/>
        <w:ind w:left="0"/>
        <w:jc w:val="both"/>
      </w:pPr>
      <w:r>
        <w:rPr>
          <w:rFonts w:ascii="Times New Roman"/>
          <w:b w:val="false"/>
          <w:i w:val="false"/>
          <w:color w:val="000000"/>
          <w:sz w:val="28"/>
        </w:rPr>
        <w:t>
      1. Ғылыми-зерттеу, тәжірибелік-конструкторлық жұмыстарды жер қойнауын пайдаланушылар шеккен, өндіруге жұмсалған шығындардың 1 % мөлшерінде қаржыландыру мәселелері жөніндегі ведомствоаралық комиссия (бұдан әрі – Ведомствоаралық комиссия) Қазақстан Республикасы Үкіметінің жанындағы консультативтік-кеңесші орган болып табылады және Қазақстан Республикасы Президентінің 2020 жылғы 14 қыркүйектегі № 413 Жарлығымен бекітілген Мемлекет басшысының 2020 жылғы 1 қыркүйектегі "Жаңа жағдайдағы Қазақстан: іс-қимыл кезеңі" атты Қазақстан халқына Жолдауын іске асыру жөніндегі жалпыұлттық іс-шаралар жоспарының 79-тармағын іске асыру мақсатында құрылды.</w:t>
      </w:r>
    </w:p>
    <w:bookmarkEnd w:id="5"/>
    <w:bookmarkStart w:name="z7" w:id="6"/>
    <w:p>
      <w:pPr>
        <w:spacing w:after="0"/>
        <w:ind w:left="0"/>
        <w:jc w:val="both"/>
      </w:pPr>
      <w:r>
        <w:rPr>
          <w:rFonts w:ascii="Times New Roman"/>
          <w:b w:val="false"/>
          <w:i w:val="false"/>
          <w:color w:val="000000"/>
          <w:sz w:val="28"/>
        </w:rPr>
        <w:t xml:space="preserve">
      2. Ведомствоаралық комиссия өз қызметiнде Қазақстан Республикасының Конституциясын, Қазақстан Республикасының Заңдарын, Қазақстан Республикасының Президентi мен Үкiметiнiң актілерін, Қазақстан Республикасының өзге де нормативтiк құқықтық актілерiн, сондай-ақ осы Ереженi басшылыққа алады. </w:t>
      </w:r>
    </w:p>
    <w:bookmarkEnd w:id="6"/>
    <w:bookmarkStart w:name="z8" w:id="7"/>
    <w:p>
      <w:pPr>
        <w:spacing w:after="0"/>
        <w:ind w:left="0"/>
        <w:jc w:val="both"/>
      </w:pPr>
      <w:r>
        <w:rPr>
          <w:rFonts w:ascii="Times New Roman"/>
          <w:b w:val="false"/>
          <w:i w:val="false"/>
          <w:color w:val="000000"/>
          <w:sz w:val="28"/>
        </w:rPr>
        <w:t>
      3. Ведомствоаралық комиссияның мақсаты жер қойнауын пайдаланушылар ғылым мен технологияларды қолдау мен дамытуды қаржыландыруға жіберетін аударымдардың орталықтандырылуын, ашықтығының арттырылуын қамтамасыз ету саласындағы мемлекеттік саясатты іске асыруды қамтамасыз ету тетігін әзірлеу болып табылады.</w:t>
      </w:r>
    </w:p>
    <w:bookmarkEnd w:id="7"/>
    <w:bookmarkStart w:name="z9" w:id="8"/>
    <w:p>
      <w:pPr>
        <w:spacing w:after="0"/>
        <w:ind w:left="0"/>
        <w:jc w:val="both"/>
      </w:pPr>
      <w:r>
        <w:rPr>
          <w:rFonts w:ascii="Times New Roman"/>
          <w:b w:val="false"/>
          <w:i w:val="false"/>
          <w:color w:val="000000"/>
          <w:sz w:val="28"/>
        </w:rPr>
        <w:t>
      4. Қазақстан Республикасының Білім және ғылым министрлігі Ведомствоаралық комиссияның жұмыс органы болып табылады.</w:t>
      </w:r>
    </w:p>
    <w:bookmarkEnd w:id="8"/>
    <w:bookmarkStart w:name="z10" w:id="9"/>
    <w:p>
      <w:pPr>
        <w:spacing w:after="0"/>
        <w:ind w:left="0"/>
        <w:jc w:val="both"/>
      </w:pPr>
      <w:r>
        <w:rPr>
          <w:rFonts w:ascii="Times New Roman"/>
          <w:b w:val="false"/>
          <w:i w:val="false"/>
          <w:color w:val="000000"/>
          <w:sz w:val="28"/>
        </w:rPr>
        <w:t>
      5. Ведомствоаралық комиссияның отырыстары қажетіне қарай, бірақ жылына кемінде екі рет өткізіледі.</w:t>
      </w:r>
    </w:p>
    <w:bookmarkEnd w:id="9"/>
    <w:bookmarkStart w:name="z11" w:id="10"/>
    <w:p>
      <w:pPr>
        <w:spacing w:after="0"/>
        <w:ind w:left="0"/>
        <w:jc w:val="left"/>
      </w:pPr>
      <w:r>
        <w:rPr>
          <w:rFonts w:ascii="Times New Roman"/>
          <w:b/>
          <w:i w:val="false"/>
          <w:color w:val="000000"/>
        </w:rPr>
        <w:t xml:space="preserve"> 2-тарау. Ведомствоаралық комиссияның негiзгi мiндетi</w:t>
      </w:r>
    </w:p>
    <w:bookmarkEnd w:id="10"/>
    <w:bookmarkStart w:name="z12" w:id="11"/>
    <w:p>
      <w:pPr>
        <w:spacing w:after="0"/>
        <w:ind w:left="0"/>
        <w:jc w:val="both"/>
      </w:pPr>
      <w:r>
        <w:rPr>
          <w:rFonts w:ascii="Times New Roman"/>
          <w:b w:val="false"/>
          <w:i w:val="false"/>
          <w:color w:val="000000"/>
          <w:sz w:val="28"/>
        </w:rPr>
        <w:t>
      6. Ведомствоаралық комиссияның негізгі міндеті:</w:t>
      </w:r>
    </w:p>
    <w:bookmarkEnd w:id="11"/>
    <w:bookmarkStart w:name="z13" w:id="12"/>
    <w:p>
      <w:pPr>
        <w:spacing w:after="0"/>
        <w:ind w:left="0"/>
        <w:jc w:val="both"/>
      </w:pPr>
      <w:r>
        <w:rPr>
          <w:rFonts w:ascii="Times New Roman"/>
          <w:b w:val="false"/>
          <w:i w:val="false"/>
          <w:color w:val="000000"/>
          <w:sz w:val="28"/>
        </w:rPr>
        <w:t>
      1) жер қойнауын пайдаланушылар ғылым мен технологияларды қолдау мен дамытуды қаржыландыруға жіберетін қаражатты орталықтандыруды, ашықтығын арттыруды, жалпыұлттық ғылыми басымдықтарды негізге ала отырып, бөлуді қамтамасыз ету;</w:t>
      </w:r>
    </w:p>
    <w:bookmarkEnd w:id="12"/>
    <w:bookmarkStart w:name="z14" w:id="13"/>
    <w:p>
      <w:pPr>
        <w:spacing w:after="0"/>
        <w:ind w:left="0"/>
        <w:jc w:val="both"/>
      </w:pPr>
      <w:r>
        <w:rPr>
          <w:rFonts w:ascii="Times New Roman"/>
          <w:b w:val="false"/>
          <w:i w:val="false"/>
          <w:color w:val="000000"/>
          <w:sz w:val="28"/>
        </w:rPr>
        <w:t>
      2) жер қойнауын пайдаланушылар ғылым мен технологияларды қолдау мен дамытуды қаржыландыруға жіберетін қаражатты жалпыұлттық ғылыми басымдықтарды негізге ала отырып, бөлу жөніндегі нормативтік құқықтық базаны жетілдіру бойынша ұсыныстар мен ұсынымдарды тұжырымдау болып табылады.</w:t>
      </w:r>
    </w:p>
    <w:bookmarkEnd w:id="13"/>
    <w:bookmarkStart w:name="z15" w:id="14"/>
    <w:p>
      <w:pPr>
        <w:spacing w:after="0"/>
        <w:ind w:left="0"/>
        <w:jc w:val="left"/>
      </w:pPr>
      <w:r>
        <w:rPr>
          <w:rFonts w:ascii="Times New Roman"/>
          <w:b/>
          <w:i w:val="false"/>
          <w:color w:val="000000"/>
        </w:rPr>
        <w:t xml:space="preserve"> 3-тарау. Ведомствоаралық комиссияның жұмысын ұйымдастыру</w:t>
      </w:r>
    </w:p>
    <w:bookmarkEnd w:id="14"/>
    <w:bookmarkStart w:name="z16" w:id="15"/>
    <w:p>
      <w:pPr>
        <w:spacing w:after="0"/>
        <w:ind w:left="0"/>
        <w:jc w:val="both"/>
      </w:pPr>
      <w:r>
        <w:rPr>
          <w:rFonts w:ascii="Times New Roman"/>
          <w:b w:val="false"/>
          <w:i w:val="false"/>
          <w:color w:val="000000"/>
          <w:sz w:val="28"/>
        </w:rPr>
        <w:t xml:space="preserve">
      7. Ведомствоаралық комиссияның жұмысын ұйымдастыру және оның тәртібі Қазақстан Республикасы Үкіметінің 1999 жылғы 16 наурыздағы № 247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Үкіметі жанындағы консультациялық-кеңесші органдар мен жұмыс топтарын құру тәртібі, қызметі мен таратылуы туралы нұсқаулығына сәйкес жүзеге асырылады.</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2020 жылғы 20 қарашадағы</w:t>
            </w:r>
            <w:r>
              <w:br/>
            </w:r>
            <w:r>
              <w:rPr>
                <w:rFonts w:ascii="Times New Roman"/>
                <w:b w:val="false"/>
                <w:i w:val="false"/>
                <w:color w:val="000000"/>
                <w:sz w:val="20"/>
              </w:rPr>
              <w:t>№ 145-ө өкіміне</w:t>
            </w:r>
            <w:r>
              <w:br/>
            </w:r>
            <w:r>
              <w:rPr>
                <w:rFonts w:ascii="Times New Roman"/>
                <w:b w:val="false"/>
                <w:i w:val="false"/>
                <w:color w:val="000000"/>
                <w:sz w:val="20"/>
              </w:rPr>
              <w:t>қосымша</w:t>
            </w:r>
          </w:p>
        </w:tc>
      </w:tr>
    </w:tbl>
    <w:bookmarkStart w:name="z18" w:id="16"/>
    <w:p>
      <w:pPr>
        <w:spacing w:after="0"/>
        <w:ind w:left="0"/>
        <w:jc w:val="left"/>
      </w:pPr>
      <w:r>
        <w:rPr>
          <w:rFonts w:ascii="Times New Roman"/>
          <w:b/>
          <w:i w:val="false"/>
          <w:color w:val="000000"/>
        </w:rPr>
        <w:t xml:space="preserve"> Ғылыми-зерттеу, тәжірибелік-конструкторлық жұмыстарды жер қойнауын пайдаланушылар шеккен, өндіруге жұмсалған шығындардың 1 % мөлшерінде қаржыландыру мәселелері жөніндегі ведомствоаралық комиссияның құрамы</w:t>
      </w:r>
    </w:p>
    <w:bookmarkEnd w:id="16"/>
    <w:p>
      <w:pPr>
        <w:spacing w:after="0"/>
        <w:ind w:left="0"/>
        <w:jc w:val="both"/>
      </w:pPr>
      <w:r>
        <w:rPr>
          <w:rFonts w:ascii="Times New Roman"/>
          <w:b w:val="false"/>
          <w:i w:val="false"/>
          <w:color w:val="000000"/>
          <w:sz w:val="28"/>
        </w:rPr>
        <w:t>
      Қазақстан Республикасы Премьер-Министрінің орынбасары, төраға</w:t>
      </w:r>
    </w:p>
    <w:p>
      <w:pPr>
        <w:spacing w:after="0"/>
        <w:ind w:left="0"/>
        <w:jc w:val="both"/>
      </w:pPr>
      <w:r>
        <w:rPr>
          <w:rFonts w:ascii="Times New Roman"/>
          <w:b w:val="false"/>
          <w:i w:val="false"/>
          <w:color w:val="000000"/>
          <w:sz w:val="28"/>
        </w:rPr>
        <w:t>
      Қазақстан Республикасының Білім және ғылым вице-министрі, төрағаның орынбасары</w:t>
      </w:r>
    </w:p>
    <w:p>
      <w:pPr>
        <w:spacing w:after="0"/>
        <w:ind w:left="0"/>
        <w:jc w:val="both"/>
      </w:pPr>
      <w:r>
        <w:rPr>
          <w:rFonts w:ascii="Times New Roman"/>
          <w:b w:val="false"/>
          <w:i w:val="false"/>
          <w:color w:val="000000"/>
          <w:sz w:val="28"/>
        </w:rPr>
        <w:t>
      Қазақстан Республикасы Білім және ғылым министрлігі Ғылым комитетінің төрағасы, хатшы</w:t>
      </w:r>
    </w:p>
    <w:p>
      <w:pPr>
        <w:spacing w:after="0"/>
        <w:ind w:left="0"/>
        <w:jc w:val="both"/>
      </w:pPr>
      <w:r>
        <w:rPr>
          <w:rFonts w:ascii="Times New Roman"/>
          <w:b w:val="false"/>
          <w:i w:val="false"/>
          <w:color w:val="000000"/>
          <w:sz w:val="28"/>
        </w:rPr>
        <w:t>
      Қазақстан Республикасы Президенті Әкімшілігінің Әлеуметтік-экономикалық мониторингтеу бөлімінің консультанты (келісу бойынша)</w:t>
      </w:r>
    </w:p>
    <w:p>
      <w:pPr>
        <w:spacing w:after="0"/>
        <w:ind w:left="0"/>
        <w:jc w:val="both"/>
      </w:pPr>
      <w:r>
        <w:rPr>
          <w:rFonts w:ascii="Times New Roman"/>
          <w:b w:val="false"/>
          <w:i w:val="false"/>
          <w:color w:val="000000"/>
          <w:sz w:val="28"/>
        </w:rPr>
        <w:t>
      Қазақстан Республикасының Цифрлық даму, инновациялар және аэроғарыш өнеркәсібі вице-министрі</w:t>
      </w:r>
    </w:p>
    <w:p>
      <w:pPr>
        <w:spacing w:after="0"/>
        <w:ind w:left="0"/>
        <w:jc w:val="both"/>
      </w:pPr>
      <w:r>
        <w:rPr>
          <w:rFonts w:ascii="Times New Roman"/>
          <w:b w:val="false"/>
          <w:i w:val="false"/>
          <w:color w:val="000000"/>
          <w:sz w:val="28"/>
        </w:rPr>
        <w:t>
      Қазақстан Республикасының Индустрия және инфрақұрылымдық даму вице-министрі</w:t>
      </w:r>
    </w:p>
    <w:p>
      <w:pPr>
        <w:spacing w:after="0"/>
        <w:ind w:left="0"/>
        <w:jc w:val="both"/>
      </w:pPr>
      <w:r>
        <w:rPr>
          <w:rFonts w:ascii="Times New Roman"/>
          <w:b w:val="false"/>
          <w:i w:val="false"/>
          <w:color w:val="000000"/>
          <w:sz w:val="28"/>
        </w:rPr>
        <w:t>
      Қазақстан Республикасының Энергетика вице-министрі</w:t>
      </w:r>
    </w:p>
    <w:p>
      <w:pPr>
        <w:spacing w:after="0"/>
        <w:ind w:left="0"/>
        <w:jc w:val="both"/>
      </w:pPr>
      <w:r>
        <w:rPr>
          <w:rFonts w:ascii="Times New Roman"/>
          <w:b w:val="false"/>
          <w:i w:val="false"/>
          <w:color w:val="000000"/>
          <w:sz w:val="28"/>
        </w:rPr>
        <w:t>
      Қазақстан Республикасының Еңбек және халықты әлеуметтік қорғау бірінші вице-министрі</w:t>
      </w:r>
    </w:p>
    <w:p>
      <w:pPr>
        <w:spacing w:after="0"/>
        <w:ind w:left="0"/>
        <w:jc w:val="both"/>
      </w:pPr>
      <w:r>
        <w:rPr>
          <w:rFonts w:ascii="Times New Roman"/>
          <w:b w:val="false"/>
          <w:i w:val="false"/>
          <w:color w:val="000000"/>
          <w:sz w:val="28"/>
        </w:rPr>
        <w:t>
      Қазақстан Республикасының Ұлттық экономика вице-министрі</w:t>
      </w:r>
    </w:p>
    <w:p>
      <w:pPr>
        <w:spacing w:after="0"/>
        <w:ind w:left="0"/>
        <w:jc w:val="both"/>
      </w:pPr>
      <w:r>
        <w:rPr>
          <w:rFonts w:ascii="Times New Roman"/>
          <w:b w:val="false"/>
          <w:i w:val="false"/>
          <w:color w:val="000000"/>
          <w:sz w:val="28"/>
        </w:rPr>
        <w:t>
      Қазақстан Республикасының Қаржы вице-министрі</w:t>
      </w:r>
    </w:p>
    <w:p>
      <w:pPr>
        <w:spacing w:after="0"/>
        <w:ind w:left="0"/>
        <w:jc w:val="both"/>
      </w:pPr>
      <w:r>
        <w:rPr>
          <w:rFonts w:ascii="Times New Roman"/>
          <w:b w:val="false"/>
          <w:i w:val="false"/>
          <w:color w:val="000000"/>
          <w:sz w:val="28"/>
        </w:rPr>
        <w:t>
      Қазақстан Республикасының Экология, геология және табиғи ресурстар вице-министрі</w:t>
      </w:r>
    </w:p>
    <w:p>
      <w:pPr>
        <w:spacing w:after="0"/>
        <w:ind w:left="0"/>
        <w:jc w:val="both"/>
      </w:pPr>
      <w:r>
        <w:rPr>
          <w:rFonts w:ascii="Times New Roman"/>
          <w:b w:val="false"/>
          <w:i w:val="false"/>
          <w:color w:val="000000"/>
          <w:sz w:val="28"/>
        </w:rPr>
        <w:t>
      Қазақстан Республикасының Денсаулық сақтау вице-министрі</w:t>
      </w:r>
    </w:p>
    <w:p>
      <w:pPr>
        <w:spacing w:after="0"/>
        <w:ind w:left="0"/>
        <w:jc w:val="both"/>
      </w:pPr>
      <w:r>
        <w:rPr>
          <w:rFonts w:ascii="Times New Roman"/>
          <w:b w:val="false"/>
          <w:i w:val="false"/>
          <w:color w:val="000000"/>
          <w:sz w:val="28"/>
        </w:rPr>
        <w:t>
      Қазақстан Республикасының Ауыл шаруашылығы бірінші вице-министрі</w:t>
      </w:r>
    </w:p>
    <w:p>
      <w:pPr>
        <w:spacing w:after="0"/>
        <w:ind w:left="0"/>
        <w:jc w:val="both"/>
      </w:pPr>
      <w:r>
        <w:rPr>
          <w:rFonts w:ascii="Times New Roman"/>
          <w:b w:val="false"/>
          <w:i w:val="false"/>
          <w:color w:val="000000"/>
          <w:sz w:val="28"/>
        </w:rPr>
        <w:t>
      "Атамекен" Қазақстан Республикасы ұлттық кәсіпкерлер палатасы басқарма төрағасының орынбасары (келісу бойынша)</w:t>
      </w:r>
    </w:p>
    <w:p>
      <w:pPr>
        <w:spacing w:after="0"/>
        <w:ind w:left="0"/>
        <w:jc w:val="both"/>
      </w:pPr>
      <w:r>
        <w:rPr>
          <w:rFonts w:ascii="Times New Roman"/>
          <w:b w:val="false"/>
          <w:i w:val="false"/>
          <w:color w:val="000000"/>
          <w:sz w:val="28"/>
        </w:rPr>
        <w:t>
      Қазақстан Республикасы Сыбайлас жемқорлыққа қарсы іс-қимыл агенттігі төрағасының кеңесшісі (келісу бойынша)</w:t>
      </w:r>
    </w:p>
    <w:p>
      <w:pPr>
        <w:spacing w:after="0"/>
        <w:ind w:left="0"/>
        <w:jc w:val="both"/>
      </w:pPr>
      <w:r>
        <w:rPr>
          <w:rFonts w:ascii="Times New Roman"/>
          <w:b w:val="false"/>
          <w:i w:val="false"/>
          <w:color w:val="000000"/>
          <w:sz w:val="28"/>
        </w:rPr>
        <w:t>
      Қазақстан Республикасы Ұлттық ғылым академиясының президенті (келісу бойынша)</w:t>
      </w:r>
    </w:p>
    <w:p>
      <w:pPr>
        <w:spacing w:after="0"/>
        <w:ind w:left="0"/>
        <w:jc w:val="both"/>
      </w:pPr>
      <w:r>
        <w:rPr>
          <w:rFonts w:ascii="Times New Roman"/>
          <w:b w:val="false"/>
          <w:i w:val="false"/>
          <w:color w:val="000000"/>
          <w:sz w:val="28"/>
        </w:rPr>
        <w:t>
      "Инновациялық технологиялар паркі" дербес кластерлік қорының бас директоры (келісу бойынша)</w:t>
      </w:r>
    </w:p>
    <w:p>
      <w:pPr>
        <w:spacing w:after="0"/>
        <w:ind w:left="0"/>
        <w:jc w:val="both"/>
      </w:pPr>
      <w:r>
        <w:rPr>
          <w:rFonts w:ascii="Times New Roman"/>
          <w:b w:val="false"/>
          <w:i w:val="false"/>
          <w:color w:val="000000"/>
          <w:sz w:val="28"/>
        </w:rPr>
        <w:t>
      "Тау-кен өндіруші және тау-кен металлургиялық кәсіпорындардың республикалық қауымдастығы" заңды тұлғалар бірлестігі атқарушы директорының орынбасары (келісу бойынша)</w:t>
      </w:r>
    </w:p>
    <w:p>
      <w:pPr>
        <w:spacing w:after="0"/>
        <w:ind w:left="0"/>
        <w:jc w:val="both"/>
      </w:pPr>
      <w:r>
        <w:rPr>
          <w:rFonts w:ascii="Times New Roman"/>
          <w:b w:val="false"/>
          <w:i w:val="false"/>
          <w:color w:val="000000"/>
          <w:sz w:val="28"/>
        </w:rPr>
        <w:t>
      "Kazenergy" қауымдастығының атқарушы директоры (келісу бойынша)</w:t>
      </w:r>
    </w:p>
    <w:p>
      <w:pPr>
        <w:spacing w:after="0"/>
        <w:ind w:left="0"/>
        <w:jc w:val="both"/>
      </w:pPr>
      <w:r>
        <w:rPr>
          <w:rFonts w:ascii="Times New Roman"/>
          <w:b w:val="false"/>
          <w:i w:val="false"/>
          <w:color w:val="000000"/>
          <w:sz w:val="28"/>
        </w:rPr>
        <w:t>
      "Satbayev University" коммерциялық емес акционерлік қоғамының инновациялық қызмет жөніндегі басқарушы директоры (келісу бойынша)</w:t>
      </w:r>
    </w:p>
    <w:p>
      <w:pPr>
        <w:spacing w:after="0"/>
        <w:ind w:left="0"/>
        <w:jc w:val="both"/>
      </w:pPr>
      <w:r>
        <w:rPr>
          <w:rFonts w:ascii="Times New Roman"/>
          <w:b w:val="false"/>
          <w:i w:val="false"/>
          <w:color w:val="000000"/>
          <w:sz w:val="28"/>
        </w:rPr>
        <w:t>
      "Ұлттық мемлекеттік ғылыми-техникалық сараптама орталығы" акционерлік қоғамының президенті (келісу бойынша)</w:t>
      </w:r>
    </w:p>
    <w:p>
      <w:pPr>
        <w:spacing w:after="0"/>
        <w:ind w:left="0"/>
        <w:jc w:val="both"/>
      </w:pPr>
      <w:r>
        <w:rPr>
          <w:rFonts w:ascii="Times New Roman"/>
          <w:b w:val="false"/>
          <w:i w:val="false"/>
          <w:color w:val="000000"/>
          <w:sz w:val="28"/>
        </w:rPr>
        <w:t>
      "Назарбаев Университеті" дербес білім беру ұйымының инновациялар жөніндегі вице-президенті (келісу бойынша)</w:t>
      </w:r>
    </w:p>
    <w:p>
      <w:pPr>
        <w:spacing w:after="0"/>
        <w:ind w:left="0"/>
        <w:jc w:val="both"/>
      </w:pPr>
      <w:r>
        <w:rPr>
          <w:rFonts w:ascii="Times New Roman"/>
          <w:b w:val="false"/>
          <w:i w:val="false"/>
          <w:color w:val="000000"/>
          <w:sz w:val="28"/>
        </w:rPr>
        <w:t>
      Қазақстан Республикасы Энергетика министрлігі "Ядролық физика институты" шаруашылық жүргізу құқығындағы республикалық мемлекеттік кәсіпорнының Астана филиалының директоры (келісу бойынша)</w:t>
      </w:r>
    </w:p>
    <w:p>
      <w:pPr>
        <w:spacing w:after="0"/>
        <w:ind w:left="0"/>
        <w:jc w:val="both"/>
      </w:pPr>
      <w:r>
        <w:rPr>
          <w:rFonts w:ascii="Times New Roman"/>
          <w:b w:val="false"/>
          <w:i w:val="false"/>
          <w:color w:val="000000"/>
          <w:sz w:val="28"/>
        </w:rPr>
        <w:t>
      "Қазақстан-Британ техникалық университеті" акционерлік қоғамының бірінші проректоры (келісу бойынша)</w:t>
      </w:r>
    </w:p>
    <w:p>
      <w:pPr>
        <w:spacing w:after="0"/>
        <w:ind w:left="0"/>
        <w:jc w:val="both"/>
      </w:pPr>
      <w:r>
        <w:rPr>
          <w:rFonts w:ascii="Times New Roman"/>
          <w:b w:val="false"/>
          <w:i w:val="false"/>
          <w:color w:val="000000"/>
          <w:sz w:val="28"/>
        </w:rPr>
        <w:t>
      Қазақстан Республикасы Ұлттық инженерлік академиясының Төралқа мүшесі (келісу бойынша)</w:t>
      </w:r>
    </w:p>
    <w:p>
      <w:pPr>
        <w:spacing w:after="0"/>
        <w:ind w:left="0"/>
        <w:jc w:val="both"/>
      </w:pPr>
      <w:r>
        <w:rPr>
          <w:rFonts w:ascii="Times New Roman"/>
          <w:b w:val="false"/>
          <w:i w:val="false"/>
          <w:color w:val="000000"/>
          <w:sz w:val="28"/>
        </w:rPr>
        <w:t>
      Қазақстан Республикасы Энергетика министрлігінің "Мұнай және газ ақпараттық талдау орталығы" акционерлік қоғамының Жергілікті қамту департаментінің директоры (келісу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