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ec98" w14:textId="af4e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 2020 жылғы 26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16 шілдедегі № 96-ө өкімі</w:t>
      </w:r>
    </w:p>
    <w:p>
      <w:pPr>
        <w:spacing w:after="0"/>
        <w:ind w:left="0"/>
        <w:jc w:val="both"/>
      </w:pPr>
      <w:bookmarkStart w:name="z6" w:id="0"/>
      <w:r>
        <w:rPr>
          <w:rFonts w:ascii="Times New Roman"/>
          <w:b w:val="false"/>
          <w:i w:val="false"/>
          <w:color w:val="000000"/>
          <w:sz w:val="28"/>
        </w:rPr>
        <w:t xml:space="preserve">
      1. Қоса беріліп отырған "Қазақстан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 2020 жылғы 26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5" w:id="1"/>
    <w:p>
      <w:pPr>
        <w:spacing w:after="0"/>
        <w:ind w:left="0"/>
        <w:jc w:val="both"/>
      </w:pPr>
      <w:r>
        <w:rPr>
          <w:rFonts w:ascii="Times New Roman"/>
          <w:b w:val="false"/>
          <w:i w:val="false"/>
          <w:color w:val="000000"/>
          <w:sz w:val="28"/>
        </w:rPr>
        <w:t>
      2. Қазақстан Республикасының Әділет министрлігі тізбеге сәйкес құқықтық актінің жобасын әзірлесін және белгіленген тәртіппен Қазақстан Республикасының Үкіметіне бекітуге енгізсін.</w:t>
      </w:r>
    </w:p>
    <w:bookmarkEnd w:id="1"/>
    <w:bookmarkStart w:name="z4" w:id="2"/>
    <w:p>
      <w:pPr>
        <w:spacing w:after="0"/>
        <w:ind w:left="0"/>
        <w:jc w:val="both"/>
      </w:pPr>
      <w:r>
        <w:rPr>
          <w:rFonts w:ascii="Times New Roman"/>
          <w:b w:val="false"/>
          <w:i w:val="false"/>
          <w:color w:val="000000"/>
          <w:sz w:val="28"/>
        </w:rPr>
        <w:t>
      3. Қазақстан Республикасының мемлекеттік органдары тізбеге сәйкес тиісті ведомстволық актілерді белгіленген тәртіппен қабылдасын және Қазақстан Республикасының Әділет министрлігін қабылданған шаралар туралы хабардар етсін.</w:t>
      </w:r>
    </w:p>
    <w:bookmarkEnd w:id="2"/>
    <w:bookmarkStart w:name="z3" w:id="3"/>
    <w:p>
      <w:pPr>
        <w:spacing w:after="0"/>
        <w:ind w:left="0"/>
        <w:jc w:val="both"/>
      </w:pPr>
      <w:r>
        <w:rPr>
          <w:rFonts w:ascii="Times New Roman"/>
          <w:b w:val="false"/>
          <w:i w:val="false"/>
          <w:color w:val="000000"/>
          <w:sz w:val="28"/>
        </w:rPr>
        <w:t>
      4. Қазақстан Республикасы Әділет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96-ө өкімімен</w:t>
            </w:r>
            <w:r>
              <w:br/>
            </w:r>
            <w:r>
              <w:rPr>
                <w:rFonts w:ascii="Times New Roman"/>
                <w:b w:val="false"/>
                <w:i w:val="false"/>
                <w:color w:val="000000"/>
                <w:sz w:val="20"/>
              </w:rPr>
              <w:t>бекітілген</w:t>
            </w:r>
          </w:p>
        </w:tc>
      </w:tr>
    </w:tbl>
    <w:bookmarkStart w:name="z1" w:id="4"/>
    <w:p>
      <w:pPr>
        <w:spacing w:after="0"/>
        <w:ind w:left="0"/>
        <w:jc w:val="left"/>
      </w:pPr>
      <w:r>
        <w:rPr>
          <w:rFonts w:ascii="Times New Roman"/>
          <w:b/>
          <w:i w:val="false"/>
          <w:color w:val="000000"/>
        </w:rPr>
        <w:t xml:space="preserve"> "Қазақстан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 2020 жылғы 26 маусымдағы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7967"/>
        <w:gridCol w:w="929"/>
        <w:gridCol w:w="799"/>
        <w:gridCol w:w="1121"/>
        <w:gridCol w:w="102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орындаушысының қызметіне ақы төлеу мөлшерлерін бекіту туралы" Қазақстан Республикасы Үкіметінің 2014 жылғы 4 мамырдағы № 437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Лицензиясының қолданысы тоқтатыла тұрған немесе тоқтатылған не лицензиясынан айырылған, сондай-ақ жеке сот орындаушысының республикалық палатасы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қағидаларын және лицензиясының қолданысы тоқтатыла тұрған немесе тоқтатылған не лицензиясынан айырылған, сондай-ақ жеке сот орындаушысының республикалық палатасы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екімнің нысанын бекіту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ҰБ (келісу бойынша)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 Е.А. Біртанов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мүлікті өткізу бойынша бірыңғай электрондық сауда-саттық алаңын таңдауды жүзеге асыру қағидаларын бекіту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органдарының әкімшілік құқық бұзушылық туралы істерді жүргізуі жөніндегі нұсқаулықты бекіту туралы" Қазақстан Республикасы Әділет министрінің 2014 жылғы 30 желтоқсандағы № 398 бұйрығына өзгерістер мен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орындаушыларының қаулыларының үлгілік нысандарын бекіту туралы" Қазақстан Республикасы Әділет министрінің 2019 жылғы 28 наурыздағы № 148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сот орындаушылары қаулыларының үлгілік нысандарын бекіту туралы" Қазақстан Республикасы Әділет министрінің 2019 жылғы 20 наурыздағы № 135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еңбек инспекторы актілерінің нысанын бекіту туралы" Қазақстан Республикасы Денсаулық сақтау және әлеуметтік даму министрінің 2015 жылғы 30 қарашадағы № 904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кейбір бұйрықтарының күші жойылды деп тану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bl>
    <w:bookmarkStart w:name="z0"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