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fbdf7" w14:textId="d7fbd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Зейнетақымен қамтамасыз ету жүйесін одан әрі дамыту жөніндегі 2020 - 2021 жылдарға арналған жол картасын бекіту туралы</w:t>
      </w:r>
    </w:p>
    <w:p>
      <w:pPr>
        <w:spacing w:after="0"/>
        <w:ind w:left="0"/>
        <w:jc w:val="both"/>
      </w:pPr>
      <w:r>
        <w:rPr>
          <w:rFonts w:ascii="Times New Roman"/>
          <w:b w:val="false"/>
          <w:i w:val="false"/>
          <w:color w:val="000000"/>
          <w:sz w:val="28"/>
        </w:rPr>
        <w:t>Қазақстан Республикасы Премьер-Министрінің 2020 жылғы 30 cәуірдегі № 61-ө өкімі</w:t>
      </w:r>
    </w:p>
    <w:p>
      <w:pPr>
        <w:spacing w:after="0"/>
        <w:ind w:left="0"/>
        <w:jc w:val="both"/>
      </w:pPr>
      <w:bookmarkStart w:name="z1" w:id="0"/>
      <w:r>
        <w:rPr>
          <w:rFonts w:ascii="Times New Roman"/>
          <w:b w:val="false"/>
          <w:i w:val="false"/>
          <w:color w:val="000000"/>
          <w:sz w:val="28"/>
        </w:rPr>
        <w:t xml:space="preserve">
      1. Қоса беріліп отырған Зейнетақымен қамтамасыз ету жүйесін одан әрі дамыту жөніндегі 2020 - 2021 жылдарға арналған </w:t>
      </w:r>
      <w:r>
        <w:rPr>
          <w:rFonts w:ascii="Times New Roman"/>
          <w:b w:val="false"/>
          <w:i w:val="false"/>
          <w:color w:val="000000"/>
          <w:sz w:val="28"/>
        </w:rPr>
        <w:t>жол картасы</w:t>
      </w:r>
      <w:r>
        <w:rPr>
          <w:rFonts w:ascii="Times New Roman"/>
          <w:b w:val="false"/>
          <w:i w:val="false"/>
          <w:color w:val="000000"/>
          <w:sz w:val="28"/>
        </w:rPr>
        <w:t xml:space="preserve"> (бұдан әрі - Жол картасы) бекітілсін.</w:t>
      </w:r>
    </w:p>
    <w:bookmarkEnd w:id="0"/>
    <w:bookmarkStart w:name="z2" w:id="1"/>
    <w:p>
      <w:pPr>
        <w:spacing w:after="0"/>
        <w:ind w:left="0"/>
        <w:jc w:val="both"/>
      </w:pPr>
      <w:r>
        <w:rPr>
          <w:rFonts w:ascii="Times New Roman"/>
          <w:b w:val="false"/>
          <w:i w:val="false"/>
          <w:color w:val="000000"/>
          <w:sz w:val="28"/>
        </w:rPr>
        <w:t>
      2. Жол картасын орындауға жауапты орталық мемлекеттік органдар мен өзге де ұйымдар (келісу бойынша):</w:t>
      </w:r>
    </w:p>
    <w:bookmarkEnd w:id="1"/>
    <w:p>
      <w:pPr>
        <w:spacing w:after="0"/>
        <w:ind w:left="0"/>
        <w:jc w:val="both"/>
      </w:pPr>
      <w:r>
        <w:rPr>
          <w:rFonts w:ascii="Times New Roman"/>
          <w:b w:val="false"/>
          <w:i w:val="false"/>
          <w:color w:val="000000"/>
          <w:sz w:val="28"/>
        </w:rPr>
        <w:t>
      1) Жол картасын іске асыру жөніндегі қажетті шараларды қабылдасын және олардың уақтылы орындалуын қамтамасыз етсін;</w:t>
      </w:r>
    </w:p>
    <w:p>
      <w:pPr>
        <w:spacing w:after="0"/>
        <w:ind w:left="0"/>
        <w:jc w:val="both"/>
      </w:pPr>
      <w:r>
        <w:rPr>
          <w:rFonts w:ascii="Times New Roman"/>
          <w:b w:val="false"/>
          <w:i w:val="false"/>
          <w:color w:val="000000"/>
          <w:sz w:val="28"/>
        </w:rPr>
        <w:t>
      2) Қазақстан Республикасының Еңбек және халықты әлеуметтік қорғау министрлігіне тоқсан сайын, есепті тоқсаннан кейінгі айдың 10-күнінен кешіктірмей іс-шаралардың іске асырылу барысы туралы ақпарат берсін.</w:t>
      </w:r>
    </w:p>
    <w:bookmarkStart w:name="z3" w:id="2"/>
    <w:p>
      <w:pPr>
        <w:spacing w:after="0"/>
        <w:ind w:left="0"/>
        <w:jc w:val="both"/>
      </w:pPr>
      <w:r>
        <w:rPr>
          <w:rFonts w:ascii="Times New Roman"/>
          <w:b w:val="false"/>
          <w:i w:val="false"/>
          <w:color w:val="000000"/>
          <w:sz w:val="28"/>
        </w:rPr>
        <w:t>
      3. Қазақстан Республикасының Еңбек және халықты әлеуметтік қорғау министрлігі жыл қорытындысы бойынша Қазақстан Республикасының Үкіметін есепті жылдан кейінгі жылдың 1 ақпанынан кешіктірмей Жол картасының орындалу барысы туралы хабардар етсін.</w:t>
      </w:r>
    </w:p>
    <w:bookmarkEnd w:id="2"/>
    <w:bookmarkStart w:name="z4" w:id="3"/>
    <w:p>
      <w:pPr>
        <w:spacing w:after="0"/>
        <w:ind w:left="0"/>
        <w:jc w:val="both"/>
      </w:pPr>
      <w:r>
        <w:rPr>
          <w:rFonts w:ascii="Times New Roman"/>
          <w:b w:val="false"/>
          <w:i w:val="false"/>
          <w:color w:val="000000"/>
          <w:sz w:val="28"/>
        </w:rPr>
        <w:t>
      4. Осы өкімнің орындалуын бақылау Қазақстан Республикасы Премьер-Министрінің Кеңсесіне жүктелсін.</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2020 жылғы 30 сәуірдегі</w:t>
            </w:r>
            <w:r>
              <w:br/>
            </w:r>
            <w:r>
              <w:rPr>
                <w:rFonts w:ascii="Times New Roman"/>
                <w:b w:val="false"/>
                <w:i w:val="false"/>
                <w:color w:val="000000"/>
                <w:sz w:val="20"/>
              </w:rPr>
              <w:t>№ 61-ө өкімімен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Зейнетақымен қамтамасыз ету жүйесін одан әрі дамыту жөніндегі 2020 - 2021 жылдарға арналған жол картасы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9"/>
        <w:gridCol w:w="5922"/>
        <w:gridCol w:w="3375"/>
        <w:gridCol w:w="507"/>
        <w:gridCol w:w="2067"/>
      </w:tblGrid>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Қазақстан Республикасы Президентінің 2014 жылғы 18 маусымдағы № 841 Жарлығымен бекітілген Қазақстан Республикасының зейнетақы жүйесін одан әрі жаңғыртудың 2030 жылға дейінгі </w:t>
            </w:r>
            <w:r>
              <w:rPr>
                <w:rFonts w:ascii="Times New Roman"/>
                <w:b w:val="false"/>
                <w:i w:val="false"/>
                <w:color w:val="000000"/>
                <w:sz w:val="20"/>
              </w:rPr>
              <w:t>тұжырымдамасын</w:t>
            </w:r>
            <w:r>
              <w:rPr>
                <w:rFonts w:ascii="Times New Roman"/>
                <w:b w:val="false"/>
                <w:i w:val="false"/>
                <w:color w:val="000000"/>
                <w:sz w:val="20"/>
              </w:rPr>
              <w:t xml:space="preserve"> жетілдіру жөніндегі шаралар</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зейнетақы жүйесін одан әрі жаңғыртудың 2030 жылға дейінгі жаңа тәсілдері бойынша ұсыныстар әзірлеу және Қазақстан Республикасының Үкіметіне енгізу</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ҰБ (келісу бойынша), мүдделі мемлекеттік органдар</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 ың Үкіметіне ұсыныстар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тамыз</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перспективада актуарлық есеп-қисаптар негізінде зейнетақымен қамсыздандыру жүйесін одан әрі жетілдіру бойынша зерттеу жүргізу</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ҰБ (келісу бойынша), БЖЗҚ (келісу бойынша), ЕРДО (келісу бойынша)</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есеп</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жылдан бастап жұмыс берушілердің 5% міндетті зейнетақы жарналарын кезең-кезеңімен енгізу бойынша жүргізілген зерттеулер негізінде (актуарлық және фискалдық есеп-қисаптарды, демографиялық болжамдарды ескере отырып) ұсыныстар әзірлеу және Қазақстан Республикасының Үкіметіне енгізу</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Қаржымині, ҰЭМ, ҰБ (келісу бойынша), БЖЗҚ (келісу бойынша), мүдделі мемлекеттік органдар, "Атамекен" ҰКП (келісу бойынша)</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ұсыныстар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зейнетақы жүйесін одан әрі жаңғыртудың 2030 жылға дейінгі тұжырымдамасы туралы" Қазақстан Республикасы Президентінің 2014 жылғы 18 маусымдағы № 841 Жарлығына өзгерістер мен толықтырулар енгізу туралы" Қазақстан Республикасы Президенті Жарлығының жобасы туралы" Қазақстан Республикасы Үкіметі қаулысының жобасын әзірлеу және Қазақстан Республикасының Үкіметіне енгізу</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ҰБ (келісу бойынша), ҚНА (келісу бойынша), Қаржымині, ҰЭМ, ЦДИАӨМ</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 қаулысының жобасы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мамыр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Зейнетақымен қамсыздандырудың ең төмен кепілдіктері жүйесін одан әрі жетілдіру жөніндегі шаралар</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 кепілдік берілген зейнетақыны енгізуді қоса алғанда, зейнетақымен қамсыздандырудың ең төмен кепілдіктері жүйесін жетілдіру тәсілдерін әзірлеу</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ҰБ (келісу бойынша), мүдделі. мемлекеттік органдар</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 ың Үкіметіне ұсыныстар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қыркүйек</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Зейнетақымен қамсыздандырудың ең төмен кепілдіктері жүйесін жетілдіруді көздейтін заңнамалық актілерге ұсыныстар әзірлеу және Қазақстан Республикасының Үкіметіне енгізу</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ҰБ (келісу бойынша), мүдделі мемлекеттік органдар</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 ың Үкіметіне ұсыныстар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қыркүйек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Зейнетақы жинақтарының бір бөлігін нысаналы пайдалану тетігін іске асыру шаралары</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Актуарлық есеп-қисаптар негізінде зейнетақы жинақтарының бір бөлігін нысаналы пайдалану құқығын пайдалана алатын азаматтардың санаттарын кеңейту мәселесі бойынша ұсыныстар әзірлеу және Қазақстан Республикасының Үкіметіне енгізу</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ҰБ (келісу бойынша), ҚНА (келісу бойынша), ҚҚҚ (келісу бойынша), БЖЗҚ (келісу бойынша)</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 ың Үкіметіне ұсыныстар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маусым</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Салымшылардың таңдауы бойынша "жеткіліктілік шегінен" асатын зейнетақы жинақтарының (өмір бойы зейнетақы төлеуді қамтамасыз етуге мүмкіндік беретін сома) бір бөлігін нысаналы пайдалану жөніндегі ұсыныстарды іске асыру тетігін айқындау және қазіргі алушылардың зейнетақы жинақтарының бір бөлігін өз таңдаулары бойынша қолдану:</w:t>
            </w:r>
            <w:r>
              <w:br/>
            </w:r>
            <w:r>
              <w:rPr>
                <w:rFonts w:ascii="Times New Roman"/>
                <w:b w:val="false"/>
                <w:i w:val="false"/>
                <w:color w:val="000000"/>
                <w:sz w:val="20"/>
              </w:rPr>
              <w:t>
- тұрғын үй сатып алуға, оның ішінде бір отбасы салымшыларының шоттарын біріктіру жолымен;</w:t>
            </w:r>
            <w:r>
              <w:br/>
            </w:r>
            <w:r>
              <w:rPr>
                <w:rFonts w:ascii="Times New Roman"/>
                <w:b w:val="false"/>
                <w:i w:val="false"/>
                <w:color w:val="000000"/>
                <w:sz w:val="20"/>
              </w:rPr>
              <w:t>
- қымбат тұратын емнің ақысын төлеуге (аурулардың жекелеген тізбесі бойынша)</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ҰБ (келісу бойынша), ҚНА (келісу бойынша), ҚҚҚ (келісу бойынша), ДСМ, ИИДМ, ҰЭМ, Қаржымині, БЖЗҚ (келісу бойынша), ӘлМСҚ (келісу бойынша),</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 ың Үкіметіне ұсыныстар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шілде</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 басқарудың тиімділігін арттыру жөнінде ұсыныстар әзірлеу және Қазақстан Республикасының Үкіметіне енгізу, сондай-ақ азаматтардың зейнетақы жинақтарының бір бөлігін жеке басқарушы компаниялардың басқаруына беру жөніндегі ұсыныстарды іске асыру тетігін айқындау</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ҚНА (келісу бойынша),ҰБ (келісу бойынша), ҚҚҚ (келісу бойынша), БЖЗҚ (келісу бойынша)</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 ың Үкіметіне ұсыныстар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маусым</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Салымшылардың таңдауы бойынша тұрғын үй сатып алуға немесе қымбат тұратын емнің ақысын төлеуге (аурулардың жекелеген тізбесі бойынша) "жеткіліктілік шегінен" асатын зейнетақы жинақтарының бір бөлігін нысаналы пайдалануды немесе жеке басқарушы компанияларға басқаруға беруді көздейтін Қазақстан Республикасының заңнамалық актілеріне ұсыныстар әзірлеу және Қазақстан Республикасының Үкіметіне енгізу</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ДСМ, ИИДМ, ҰБ (келісу бойынша), мүдделі мемлекеттік органдар</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 ың Үкіметіне ұсыныстар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қыркүйек</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республикалық медиа-жоспар аясында жұмыс істейтін азаматтарға зейнетақы жарналарының бір бөлігін мақсатты пайдалану құқығын берудің негізгі мақсаттары туралы ақпараттық-түсіндіру жұмыстарын жүргізу</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ҰБ (келісу бойынша), БЖЗҚ (келісу бойынша), АҚДМ, мүдделі мемлекеттік органдар</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 ың Үкіметіне ақпарат</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2020-2021 жылдар, жарты жылда 1 рет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Міндетті әлеуметтік төлемдерді төлеу тетігін жеңілдету жөніндегі шаралар</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жөніндегі тіркелген банк комиссиясымен бірлескен әлеуметтік төлемді енгізуді көздейтін, сондай-ақ жұмыс берушілер қызметкерлердің пайдасына төлейтін әлеуметтік салықты және аударымдарды (жарналарды) төлеуге арналған базаны біріздендіру жөнінде Қазақстан Республикасының заңнамалық актілеріне ұсыныстар әзірлеу және Қазақстан Республикасының Үкіметіне енгізу</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ҰЭМ, ДСМ, Қаржымині, ҰБ (келісу бойынша), мүдделі мемлекеттік органдар</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 ың Үкіметіне ұсыныстар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ҚБЕО (ҰБ), МК, екінші деңгейдегі банктердің және төлем алмас&gt; жүйесінің басқа да қатысушыларының, сондай-ақ жарналарды төлеушілердің ақпараттық жүйелерін пысықтау және интеграциялау</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(келісу бойынша), ҚНА (келісу бойынша), ҚҚҚ (келісу бойынша), ЦДИАӨМ, Енбекмині, ДСМ, Қаржымині, МК (келісу бойынша), ЕРДО (келісу бойынша) мүдделі мемлекеттік органдар</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хаттамасы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қараша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БЖЗҚ мен МӘСҚ әлеуметтік қорларын кезең-кезеңімен шоғырландыру шаралары</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БЖЗҚ мен МӘСҚ-ның ақпараттық жүйелері арасында деректер алмасуды интеграциялау және (немесе) синхрондау жөніндегі жұмыстарды жүргізу</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ҰБ (келісу бойынша), БЖЗҚ (келісу бойынша), МӘСҚ (келісу бойынша), ЕРДО (келісу бойынша) мүдделі мемлекеттік органдар</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хаттамасы, пайдалануға беру актісі</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және операциялық шығындарды қысқарту бойынша есептеулерді қамтитын БЖЗҚ мен МӘСҚ-ның әлеуметтік қорларын кезең-кезеңімен шоғырландыру бойынша ұсыныстар әзірлеу</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ҰБ (келісу бойынша), БЖЗҚ (келісу бойынша), МӘСҚ (келісу бойынша), мүдделі мемлекеттік органдар</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ұсыныстар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БЖЗҚ мен МӘСҚ-ның комиссиялық сыйақысының барынша шекті шамасын айқындау бойынша ұсыныстар әзірлеу және Қазақстан Республикасының Үкіметіне енгізу</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ҰБ (келісу бойынша), мүдделі мемлекеттік органдар</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 ың Үкіметіне ұсыныстар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шілде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Халықтың табысын арттыру және жұмыс істейтін халықты міндетті әлеуметтік жүйелермен қамтуды кеңейту жөніндегі шаралар</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шығыстар мен бюджет шығындарын және осы шараны іске асырудан әсерді ескере отырып жүргізілген талдау және есеп-қисаптар негізінде ЕТЖ кезең-кезеңімен арттыру жөнінде ұсыныстар әзірлеу және Қазақстан Республикасының Үкіметіне енгізу</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Еңбекмині, мүдделі мемлекеттік органдар</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 ың Үкіметіне ұсыныстар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шілде</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w:t>
            </w:r>
            <w:r>
              <w:br/>
            </w:r>
            <w:r>
              <w:rPr>
                <w:rFonts w:ascii="Times New Roman"/>
                <w:b w:val="false"/>
                <w:i w:val="false"/>
                <w:color w:val="000000"/>
                <w:sz w:val="20"/>
              </w:rPr>
              <w:t>
тиісті қаржы жылына арналған республикалық бюджет туралы заңмен айқындалатын инфляцияның болжамды деңгейін ескере отырып, ЕТЖ мөлшерін жыл сайынғы индекстеу;</w:t>
            </w:r>
            <w:r>
              <w:br/>
            </w:r>
            <w:r>
              <w:rPr>
                <w:rFonts w:ascii="Times New Roman"/>
                <w:b w:val="false"/>
                <w:i w:val="false"/>
                <w:color w:val="000000"/>
                <w:sz w:val="20"/>
              </w:rPr>
              <w:t>
ең төменгі жалақыны белгілеу процедурасының әдістемесін заңнамалық деңгейде белгілеу бөлігінде ұсыныстар әзірлеу</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ҰЭМ, Қаржымині, мүдделі мемлекеттік органдар</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 ың Үкіметіне ұсыныстар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наурыз</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 бойынша берешекті өндіріп алу бөлігінде заңнамалық талаптарды күшейту жөнінде ұсыныстар әзірлеу және Қазақстан Республикасының Үкіметіне енгізу</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мүдделі мемлекеттік органдар</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 ың Үкіметіне ұсыныстар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r>
    </w:tbl>
    <w:bookmarkStart w:name="z7" w:id="5"/>
    <w:p>
      <w:pPr>
        <w:spacing w:after="0"/>
        <w:ind w:left="0"/>
        <w:jc w:val="both"/>
      </w:pPr>
      <w:r>
        <w:rPr>
          <w:rFonts w:ascii="Times New Roman"/>
          <w:b w:val="false"/>
          <w:i w:val="false"/>
          <w:color w:val="000000"/>
          <w:sz w:val="28"/>
        </w:rPr>
        <w:t>
      Ескертпелер: аббревиатуралардың толық жазылуы:</w:t>
      </w:r>
    </w:p>
    <w:bookmarkEnd w:id="5"/>
    <w:p>
      <w:pPr>
        <w:spacing w:after="0"/>
        <w:ind w:left="0"/>
        <w:jc w:val="both"/>
      </w:pPr>
      <w:r>
        <w:rPr>
          <w:rFonts w:ascii="Times New Roman"/>
          <w:b w:val="false"/>
          <w:i w:val="false"/>
          <w:color w:val="000000"/>
          <w:sz w:val="28"/>
        </w:rPr>
        <w:t>
      АҚДМ - Қазақстан Республикасының Ақпарат және қоғамдық даму министрлігі</w:t>
      </w:r>
    </w:p>
    <w:p>
      <w:pPr>
        <w:spacing w:after="0"/>
        <w:ind w:left="0"/>
        <w:jc w:val="both"/>
      </w:pPr>
      <w:r>
        <w:rPr>
          <w:rFonts w:ascii="Times New Roman"/>
          <w:b w:val="false"/>
          <w:i w:val="false"/>
          <w:color w:val="000000"/>
          <w:sz w:val="28"/>
        </w:rPr>
        <w:t>
      "Атамекен" ҰКП - Қазақстан Республикасының "Атамекен" ұлттық кәсіпкерлер палатасы</w:t>
      </w:r>
    </w:p>
    <w:p>
      <w:pPr>
        <w:spacing w:after="0"/>
        <w:ind w:left="0"/>
        <w:jc w:val="both"/>
      </w:pPr>
      <w:r>
        <w:rPr>
          <w:rFonts w:ascii="Times New Roman"/>
          <w:b w:val="false"/>
          <w:i w:val="false"/>
          <w:color w:val="000000"/>
          <w:sz w:val="28"/>
        </w:rPr>
        <w:t>
      ӘлМСҚ - "Әлеуметтік медициналық сақтандыру қоры" АҚ</w:t>
      </w:r>
    </w:p>
    <w:p>
      <w:pPr>
        <w:spacing w:after="0"/>
        <w:ind w:left="0"/>
        <w:jc w:val="both"/>
      </w:pPr>
      <w:r>
        <w:rPr>
          <w:rFonts w:ascii="Times New Roman"/>
          <w:b w:val="false"/>
          <w:i w:val="false"/>
          <w:color w:val="000000"/>
          <w:sz w:val="28"/>
        </w:rPr>
        <w:t>
      БАҚ - бұқаралық ақпарат құралдары</w:t>
      </w:r>
    </w:p>
    <w:p>
      <w:pPr>
        <w:spacing w:after="0"/>
        <w:ind w:left="0"/>
        <w:jc w:val="both"/>
      </w:pPr>
      <w:r>
        <w:rPr>
          <w:rFonts w:ascii="Times New Roman"/>
          <w:b w:val="false"/>
          <w:i w:val="false"/>
          <w:color w:val="000000"/>
          <w:sz w:val="28"/>
        </w:rPr>
        <w:t>
      БЖЗҚ - "Бірыңғай жинақтаушы зейнетақы қоры" АҚ</w:t>
      </w:r>
    </w:p>
    <w:p>
      <w:pPr>
        <w:spacing w:after="0"/>
        <w:ind w:left="0"/>
        <w:jc w:val="both"/>
      </w:pPr>
      <w:r>
        <w:rPr>
          <w:rFonts w:ascii="Times New Roman"/>
          <w:b w:val="false"/>
          <w:i w:val="false"/>
          <w:color w:val="000000"/>
          <w:sz w:val="28"/>
        </w:rPr>
        <w:t>
      ЕТЖ - ең төменгі жалақы</w:t>
      </w:r>
    </w:p>
    <w:p>
      <w:pPr>
        <w:spacing w:after="0"/>
        <w:ind w:left="0"/>
        <w:jc w:val="both"/>
      </w:pPr>
      <w:r>
        <w:rPr>
          <w:rFonts w:ascii="Times New Roman"/>
          <w:b w:val="false"/>
          <w:i w:val="false"/>
          <w:color w:val="000000"/>
          <w:sz w:val="28"/>
        </w:rPr>
        <w:t>
      ДСМ - Қазақстан Республикасының Денсаулық сақтау министрлігі</w:t>
      </w:r>
    </w:p>
    <w:p>
      <w:pPr>
        <w:spacing w:after="0"/>
        <w:ind w:left="0"/>
        <w:jc w:val="both"/>
      </w:pPr>
      <w:r>
        <w:rPr>
          <w:rFonts w:ascii="Times New Roman"/>
          <w:b w:val="false"/>
          <w:i w:val="false"/>
          <w:color w:val="000000"/>
          <w:sz w:val="28"/>
        </w:rPr>
        <w:t>
      Еңбекмині - Қазақстан Республикасының Еңбек және халықты әлеуметтік қорғау министрлігі</w:t>
      </w:r>
    </w:p>
    <w:p>
      <w:pPr>
        <w:spacing w:after="0"/>
        <w:ind w:left="0"/>
        <w:jc w:val="both"/>
      </w:pPr>
      <w:r>
        <w:rPr>
          <w:rFonts w:ascii="Times New Roman"/>
          <w:b w:val="false"/>
          <w:i w:val="false"/>
          <w:color w:val="000000"/>
          <w:sz w:val="28"/>
        </w:rPr>
        <w:t>
      ЕРДО - "Еңбек ресурстарын дамыту орталығы" АҚ</w:t>
      </w:r>
    </w:p>
    <w:p>
      <w:pPr>
        <w:spacing w:after="0"/>
        <w:ind w:left="0"/>
        <w:jc w:val="both"/>
      </w:pPr>
      <w:r>
        <w:rPr>
          <w:rFonts w:ascii="Times New Roman"/>
          <w:b w:val="false"/>
          <w:i w:val="false"/>
          <w:color w:val="000000"/>
          <w:sz w:val="28"/>
        </w:rPr>
        <w:t>
      ИИДМ - Қазақстан Республикасының Индустрия және инфрақұрылымдық даму министрлігі</w:t>
      </w:r>
    </w:p>
    <w:p>
      <w:pPr>
        <w:spacing w:after="0"/>
        <w:ind w:left="0"/>
        <w:jc w:val="both"/>
      </w:pPr>
      <w:r>
        <w:rPr>
          <w:rFonts w:ascii="Times New Roman"/>
          <w:b w:val="false"/>
          <w:i w:val="false"/>
          <w:color w:val="000000"/>
          <w:sz w:val="28"/>
        </w:rPr>
        <w:t>
      Қаржымині — Қазақстан Республикасының Қаржы министрлігі</w:t>
      </w:r>
    </w:p>
    <w:p>
      <w:pPr>
        <w:spacing w:after="0"/>
        <w:ind w:left="0"/>
        <w:jc w:val="both"/>
      </w:pPr>
      <w:r>
        <w:rPr>
          <w:rFonts w:ascii="Times New Roman"/>
          <w:b w:val="false"/>
          <w:i w:val="false"/>
          <w:color w:val="000000"/>
          <w:sz w:val="28"/>
        </w:rPr>
        <w:t>
      ҚБЕАО - "Қазақстан Республикасының Ұлттық банкінің Қазақстан банкаралык есеп айырысу орталығы" ШЖҚ РМК</w:t>
      </w:r>
    </w:p>
    <w:p>
      <w:pPr>
        <w:spacing w:after="0"/>
        <w:ind w:left="0"/>
        <w:jc w:val="both"/>
      </w:pPr>
      <w:r>
        <w:rPr>
          <w:rFonts w:ascii="Times New Roman"/>
          <w:b w:val="false"/>
          <w:i w:val="false"/>
          <w:color w:val="000000"/>
          <w:sz w:val="28"/>
        </w:rPr>
        <w:t>
      ҚҚҚ - Қазақстан қаржыгерлер қауымдастығы</w:t>
      </w:r>
    </w:p>
    <w:p>
      <w:pPr>
        <w:spacing w:after="0"/>
        <w:ind w:left="0"/>
        <w:jc w:val="both"/>
      </w:pPr>
      <w:r>
        <w:rPr>
          <w:rFonts w:ascii="Times New Roman"/>
          <w:b w:val="false"/>
          <w:i w:val="false"/>
          <w:color w:val="000000"/>
          <w:sz w:val="28"/>
        </w:rPr>
        <w:t>
      ҚНА - Қазақстан Республикасының Қаржы нарығын реттеу және дамыту агенттігі</w:t>
      </w:r>
    </w:p>
    <w:p>
      <w:pPr>
        <w:spacing w:after="0"/>
        <w:ind w:left="0"/>
        <w:jc w:val="both"/>
      </w:pPr>
      <w:r>
        <w:rPr>
          <w:rFonts w:ascii="Times New Roman"/>
          <w:b w:val="false"/>
          <w:i w:val="false"/>
          <w:color w:val="000000"/>
          <w:sz w:val="28"/>
        </w:rPr>
        <w:t>
      МАК - "Мемлекеттік аннуитеттік компания" АҚ</w:t>
      </w:r>
    </w:p>
    <w:p>
      <w:pPr>
        <w:spacing w:after="0"/>
        <w:ind w:left="0"/>
        <w:jc w:val="both"/>
      </w:pPr>
      <w:r>
        <w:rPr>
          <w:rFonts w:ascii="Times New Roman"/>
          <w:b w:val="false"/>
          <w:i w:val="false"/>
          <w:color w:val="000000"/>
          <w:sz w:val="28"/>
        </w:rPr>
        <w:t>
      МӘСҚ - "Мемлекеттік әлеуметтік сақтандыру қоры" АҚ</w:t>
      </w:r>
    </w:p>
    <w:p>
      <w:pPr>
        <w:spacing w:after="0"/>
        <w:ind w:left="0"/>
        <w:jc w:val="both"/>
      </w:pPr>
      <w:r>
        <w:rPr>
          <w:rFonts w:ascii="Times New Roman"/>
          <w:b w:val="false"/>
          <w:i w:val="false"/>
          <w:color w:val="000000"/>
          <w:sz w:val="28"/>
        </w:rPr>
        <w:t>
      МК - "Азаматтарға арналған үкімет" мемлекеттік корпорациясы" коммерциялық емес акционерлік қоғамы</w:t>
      </w:r>
    </w:p>
    <w:p>
      <w:pPr>
        <w:spacing w:after="0"/>
        <w:ind w:left="0"/>
        <w:jc w:val="both"/>
      </w:pPr>
      <w:r>
        <w:rPr>
          <w:rFonts w:ascii="Times New Roman"/>
          <w:b w:val="false"/>
          <w:i w:val="false"/>
          <w:color w:val="000000"/>
          <w:sz w:val="28"/>
        </w:rPr>
        <w:t>
      ҰБ - Қазақстан Республикасының Ұлттық Банкі</w:t>
      </w:r>
    </w:p>
    <w:p>
      <w:pPr>
        <w:spacing w:after="0"/>
        <w:ind w:left="0"/>
        <w:jc w:val="both"/>
      </w:pPr>
      <w:r>
        <w:rPr>
          <w:rFonts w:ascii="Times New Roman"/>
          <w:b w:val="false"/>
          <w:i w:val="false"/>
          <w:color w:val="000000"/>
          <w:sz w:val="28"/>
        </w:rPr>
        <w:t>
      ҰЭМ - Қазақстан Республикасының Ұлттық экономика министрлігі</w:t>
      </w:r>
    </w:p>
    <w:p>
      <w:pPr>
        <w:spacing w:after="0"/>
        <w:ind w:left="0"/>
        <w:jc w:val="both"/>
      </w:pPr>
      <w:r>
        <w:rPr>
          <w:rFonts w:ascii="Times New Roman"/>
          <w:b w:val="false"/>
          <w:i w:val="false"/>
          <w:color w:val="000000"/>
          <w:sz w:val="28"/>
        </w:rPr>
        <w:t>
      ЦДИАӨМ - Қазақстан Республикасының Цифрлық даму, инновациялар және аэроғарыш өнеркәсібі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