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e6fd3" w14:textId="efe6f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Қазақстан Республикасы орталық және (немесе) жергілікті атқарушы органдарының функцияларын бәсекелес ортаға беру мәселелері бойынша өзгерістер мен толықтырулар енгізу туралы" 2019 жылғы 19 сәуірдегі Қазақстан Республикасының Заңын іске асыру жөніндегі шаралар және "Мемлекеттік органдардың мемлекеттік функцияларын бәсекелес ортаға және өзін-өзі реттейтін ұйымдарға беру мәселелері бойынша ұсыныстар әзірлеу үшін комиссия құру туралы" Қазақстан Республикасы Премьер-Министрінің 2016 жылғы 30 қаңтардағы № 9-ө өкіміне өзгерістер енгізу туралы</w:t>
      </w:r>
    </w:p>
    <w:p>
      <w:pPr>
        <w:spacing w:after="0"/>
        <w:ind w:left="0"/>
        <w:jc w:val="both"/>
      </w:pPr>
      <w:r>
        <w:rPr>
          <w:rFonts w:ascii="Times New Roman"/>
          <w:b w:val="false"/>
          <w:i w:val="false"/>
          <w:color w:val="000000"/>
          <w:sz w:val="28"/>
        </w:rPr>
        <w:t>Қазақстан Республикасы Премьер-Министрінің 2019 жылғы 12 қыркүйектегі № 170-ө өкімі.</w:t>
      </w:r>
    </w:p>
    <w:p>
      <w:pPr>
        <w:spacing w:after="0"/>
        <w:ind w:left="0"/>
        <w:jc w:val="both"/>
      </w:pPr>
      <w:bookmarkStart w:name="z1" w:id="0"/>
      <w:r>
        <w:rPr>
          <w:rFonts w:ascii="Times New Roman"/>
          <w:b w:val="false"/>
          <w:i w:val="false"/>
          <w:color w:val="000000"/>
          <w:sz w:val="28"/>
        </w:rPr>
        <w:t xml:space="preserve">
      1. Қоса беріліп отырған "Қазақстан Республикасының кейбір заңнамалық актілеріне Қазақстан Республикасы орталық және (немесе) жергілікті атқарушы органдарының функцияларын бәсекелес ортаға беру мәселелері бойынша өзгерістер мен толықтырулар енгізу туралы" 2019 жылғы 19 сәуірдегі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қабылдануы қажет құқықтық актілердің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0"/>
    <w:bookmarkStart w:name="z2" w:id="1"/>
    <w:p>
      <w:pPr>
        <w:spacing w:after="0"/>
        <w:ind w:left="0"/>
        <w:jc w:val="both"/>
      </w:pPr>
      <w:r>
        <w:rPr>
          <w:rFonts w:ascii="Times New Roman"/>
          <w:b w:val="false"/>
          <w:i w:val="false"/>
          <w:color w:val="000000"/>
          <w:sz w:val="28"/>
        </w:rPr>
        <w:t>
      2. Қазақстан Республикасының мемлекеттік органдары:</w:t>
      </w:r>
    </w:p>
    <w:bookmarkEnd w:id="1"/>
    <w:bookmarkStart w:name="z3" w:id="2"/>
    <w:p>
      <w:pPr>
        <w:spacing w:after="0"/>
        <w:ind w:left="0"/>
        <w:jc w:val="both"/>
      </w:pPr>
      <w:r>
        <w:rPr>
          <w:rFonts w:ascii="Times New Roman"/>
          <w:b w:val="false"/>
          <w:i w:val="false"/>
          <w:color w:val="000000"/>
          <w:sz w:val="28"/>
        </w:rPr>
        <w:t>
      1) тізбеге сәйкес құқықтық актілердің жобаларын әзірлесін және белгіленген' тәртіппен Қазақстан Республикасының Үкіметіне бекітуге енгізсін;</w:t>
      </w:r>
    </w:p>
    <w:bookmarkEnd w:id="2"/>
    <w:bookmarkStart w:name="z4" w:id="3"/>
    <w:p>
      <w:pPr>
        <w:spacing w:after="0"/>
        <w:ind w:left="0"/>
        <w:jc w:val="both"/>
      </w:pPr>
      <w:r>
        <w:rPr>
          <w:rFonts w:ascii="Times New Roman"/>
          <w:b w:val="false"/>
          <w:i w:val="false"/>
          <w:color w:val="000000"/>
          <w:sz w:val="28"/>
        </w:rPr>
        <w:t>
      2) тізбеге сәйкес тиісті ведомстволық құқықтық актіні қабылдасын және есепті айдан кейінгі айдың 10-күнінен кешіктірмей қабылданған шаралар туралы Қазақстан Республикасының Ұлттық экономика министрлігін хабардар етсін.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Күші жойылды - ҚР Премьер-Министрінің 15.06.2020 </w:t>
      </w:r>
      <w:r>
        <w:rPr>
          <w:rFonts w:ascii="Times New Roman"/>
          <w:b w:val="false"/>
          <w:i w:val="false"/>
          <w:color w:val="000000"/>
          <w:sz w:val="28"/>
        </w:rPr>
        <w:t>№ 83-ө</w:t>
      </w:r>
      <w:r>
        <w:rPr>
          <w:rFonts w:ascii="Times New Roman"/>
          <w:b w:val="false"/>
          <w:i w:val="false"/>
          <w:color w:val="ff0000"/>
          <w:sz w:val="28"/>
        </w:rPr>
        <w:t xml:space="preserve"> өкімімен.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2019 жылғы 12 қыркүйектегі</w:t>
            </w:r>
            <w:r>
              <w:br/>
            </w:r>
            <w:r>
              <w:rPr>
                <w:rFonts w:ascii="Times New Roman"/>
                <w:b w:val="false"/>
                <w:i w:val="false"/>
                <w:color w:val="000000"/>
                <w:sz w:val="20"/>
              </w:rPr>
              <w:t>№ 170-ө өкімімен</w:t>
            </w:r>
            <w:r>
              <w:br/>
            </w:r>
            <w:r>
              <w:rPr>
                <w:rFonts w:ascii="Times New Roman"/>
                <w:b w:val="false"/>
                <w:i w:val="false"/>
                <w:color w:val="000000"/>
                <w:sz w:val="20"/>
              </w:rPr>
              <w:t>бекітілген</w:t>
            </w:r>
          </w:p>
        </w:tc>
      </w:tr>
    </w:tbl>
    <w:bookmarkStart w:name="z15" w:id="4"/>
    <w:p>
      <w:pPr>
        <w:spacing w:after="0"/>
        <w:ind w:left="0"/>
        <w:jc w:val="left"/>
      </w:pPr>
      <w:r>
        <w:rPr>
          <w:rFonts w:ascii="Times New Roman"/>
          <w:b/>
          <w:i w:val="false"/>
          <w:color w:val="000000"/>
        </w:rPr>
        <w:t xml:space="preserve"> "Қазақстан Республикасының кейбір заңнамалық актілеріне Қазақстан Республикасы орталық және (немесе) жергілікті атқарушы органдарының функцияларын бәсекелес ортаға беру мәселелері бойынша өзгерістер мен толықтырулар енгізу туралы" 2019 жылғы 19 сәуірдегі Қазақстан Республикасының Заңын іске асыру мақсатында қабылдануы қажет құқықтық актілердің тізбесі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1"/>
        <w:gridCol w:w="6138"/>
        <w:gridCol w:w="1293"/>
        <w:gridCol w:w="842"/>
        <w:gridCol w:w="1741"/>
        <w:gridCol w:w="1595"/>
      </w:tblGrid>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актінің атауы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Актінің нысаны</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 мемлекетті к орган</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актінің сапасына, уақтылы әзірленуі мен енгізілуіне жауапты адам</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ұйымдарына бекітілген дене шынықтыру-сауықтыру және спорт құрылысжайларын мүліктік жалдауға (жалға) беру қағидаларын бекіту туралы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министрінің бұйрығы</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тамыз</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 Асылова</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Қоғамдық даму министрінің "Мемлекеттік әлеуметтік тапсырыс стандарттарын бекіту туралы" 2018 жылғы 15 тамыздағы № 19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және қоғамдық даму министрінің бұйрығы</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қыркүйек</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 Есин</w:t>
            </w:r>
          </w:p>
        </w:tc>
      </w:tr>
    </w:tbl>
    <w:bookmarkStart w:name="z16" w:id="5"/>
    <w:p>
      <w:pPr>
        <w:spacing w:after="0"/>
        <w:ind w:left="0"/>
        <w:jc w:val="both"/>
      </w:pPr>
      <w:r>
        <w:rPr>
          <w:rFonts w:ascii="Times New Roman"/>
          <w:b w:val="false"/>
          <w:i w:val="false"/>
          <w:color w:val="000000"/>
          <w:sz w:val="28"/>
        </w:rPr>
        <w:t>
      Ескертпе: аббревиатуралардың толық жазылуы:</w:t>
      </w:r>
    </w:p>
    <w:bookmarkEnd w:id="5"/>
    <w:p>
      <w:pPr>
        <w:spacing w:after="0"/>
        <w:ind w:left="0"/>
        <w:jc w:val="both"/>
      </w:pPr>
      <w:r>
        <w:rPr>
          <w:rFonts w:ascii="Times New Roman"/>
          <w:b w:val="false"/>
          <w:i w:val="false"/>
          <w:color w:val="000000"/>
          <w:sz w:val="28"/>
        </w:rPr>
        <w:t>
      БҒМ - Қазақстан Республикасының Білім және ғылым министрлігі</w:t>
      </w:r>
    </w:p>
    <w:p>
      <w:pPr>
        <w:spacing w:after="0"/>
        <w:ind w:left="0"/>
        <w:jc w:val="both"/>
      </w:pPr>
      <w:r>
        <w:rPr>
          <w:rFonts w:ascii="Times New Roman"/>
          <w:b w:val="false"/>
          <w:i w:val="false"/>
          <w:color w:val="000000"/>
          <w:sz w:val="28"/>
        </w:rPr>
        <w:t>
      АҚДМ - Қазақстан Республикасының Ақпарат және қоғамдық даму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2019жылғы 12 қыркүйектегі</w:t>
            </w:r>
            <w:r>
              <w:br/>
            </w:r>
            <w:r>
              <w:rPr>
                <w:rFonts w:ascii="Times New Roman"/>
                <w:b w:val="false"/>
                <w:i w:val="false"/>
                <w:color w:val="000000"/>
                <w:sz w:val="20"/>
              </w:rPr>
              <w:t>№ 170-ө өкіміне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2016 жылғы 30 қаңтардағы</w:t>
            </w:r>
            <w:r>
              <w:br/>
            </w:r>
            <w:r>
              <w:rPr>
                <w:rFonts w:ascii="Times New Roman"/>
                <w:b w:val="false"/>
                <w:i w:val="false"/>
                <w:color w:val="000000"/>
                <w:sz w:val="20"/>
              </w:rPr>
              <w:t>№ 9-ө өкімімен</w:t>
            </w:r>
            <w:r>
              <w:br/>
            </w:r>
            <w:r>
              <w:rPr>
                <w:rFonts w:ascii="Times New Roman"/>
                <w:b w:val="false"/>
                <w:i w:val="false"/>
                <w:color w:val="000000"/>
                <w:sz w:val="20"/>
              </w:rPr>
              <w:t>бекітілген</w:t>
            </w:r>
          </w:p>
        </w:tc>
      </w:tr>
    </w:tbl>
    <w:bookmarkStart w:name="z19" w:id="6"/>
    <w:p>
      <w:pPr>
        <w:spacing w:after="0"/>
        <w:ind w:left="0"/>
        <w:jc w:val="left"/>
      </w:pPr>
      <w:r>
        <w:rPr>
          <w:rFonts w:ascii="Times New Roman"/>
          <w:b/>
          <w:i w:val="false"/>
          <w:color w:val="000000"/>
        </w:rPr>
        <w:t xml:space="preserve"> Орталық және (немесе) жергілікті атқарушы органдардың функцияларын бәсекелес ортаға беру мәселелері жөніндегі комиссияның құрамы</w:t>
      </w:r>
    </w:p>
    <w:bookmarkEnd w:id="6"/>
    <w:p>
      <w:pPr>
        <w:spacing w:after="0"/>
        <w:ind w:left="0"/>
        <w:jc w:val="both"/>
      </w:pPr>
      <w:r>
        <w:rPr>
          <w:rFonts w:ascii="Times New Roman"/>
          <w:b w:val="false"/>
          <w:i w:val="false"/>
          <w:color w:val="ff0000"/>
          <w:sz w:val="28"/>
        </w:rPr>
        <w:t xml:space="preserve">
      Ескерту. Күші жойылды - ҚР Премьер-Министрінің 15.06.2020 </w:t>
      </w:r>
      <w:r>
        <w:rPr>
          <w:rFonts w:ascii="Times New Roman"/>
          <w:b w:val="false"/>
          <w:i w:val="false"/>
          <w:color w:val="ff0000"/>
          <w:sz w:val="28"/>
        </w:rPr>
        <w:t>№ 83-ө</w:t>
      </w:r>
      <w:r>
        <w:rPr>
          <w:rFonts w:ascii="Times New Roman"/>
          <w:b w:val="false"/>
          <w:i w:val="false"/>
          <w:color w:val="ff0000"/>
          <w:sz w:val="28"/>
        </w:rPr>
        <w:t xml:space="preserve"> өкімімен.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2019жылғы 12 қыркүйектегі</w:t>
            </w:r>
            <w:r>
              <w:br/>
            </w:r>
            <w:r>
              <w:rPr>
                <w:rFonts w:ascii="Times New Roman"/>
                <w:b w:val="false"/>
                <w:i w:val="false"/>
                <w:color w:val="000000"/>
                <w:sz w:val="20"/>
              </w:rPr>
              <w:t>№ 170-ө өкіміне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2016 жылғы 30 қаңтардағы</w:t>
            </w:r>
            <w:r>
              <w:br/>
            </w:r>
            <w:r>
              <w:rPr>
                <w:rFonts w:ascii="Times New Roman"/>
                <w:b w:val="false"/>
                <w:i w:val="false"/>
                <w:color w:val="000000"/>
                <w:sz w:val="20"/>
              </w:rPr>
              <w:t>№ 9-ө өкімімен</w:t>
            </w:r>
            <w:r>
              <w:br/>
            </w:r>
            <w:r>
              <w:rPr>
                <w:rFonts w:ascii="Times New Roman"/>
                <w:b w:val="false"/>
                <w:i w:val="false"/>
                <w:color w:val="000000"/>
                <w:sz w:val="20"/>
              </w:rPr>
              <w:t>бекітілген</w:t>
            </w:r>
          </w:p>
        </w:tc>
      </w:tr>
    </w:tbl>
    <w:bookmarkStart w:name="z21" w:id="7"/>
    <w:p>
      <w:pPr>
        <w:spacing w:after="0"/>
        <w:ind w:left="0"/>
        <w:jc w:val="left"/>
      </w:pPr>
      <w:r>
        <w:rPr>
          <w:rFonts w:ascii="Times New Roman"/>
          <w:b/>
          <w:i w:val="false"/>
          <w:color w:val="000000"/>
        </w:rPr>
        <w:t xml:space="preserve"> Орталық және (немесе) жергілікті атқарушы органдардың функцияларын бәсекелес ортаға беру мәселелері жөніндегі комиссия туралы ереже</w:t>
      </w:r>
    </w:p>
    <w:bookmarkEnd w:id="7"/>
    <w:p>
      <w:pPr>
        <w:spacing w:after="0"/>
        <w:ind w:left="0"/>
        <w:jc w:val="both"/>
      </w:pPr>
      <w:r>
        <w:rPr>
          <w:rFonts w:ascii="Times New Roman"/>
          <w:b w:val="false"/>
          <w:i w:val="false"/>
          <w:color w:val="ff0000"/>
          <w:sz w:val="28"/>
        </w:rPr>
        <w:t xml:space="preserve">
      Ескерту. Күші жойылды - ҚР Премьер-Министрінің 15.06.2020 </w:t>
      </w:r>
      <w:r>
        <w:rPr>
          <w:rFonts w:ascii="Times New Roman"/>
          <w:b w:val="false"/>
          <w:i w:val="false"/>
          <w:color w:val="ff0000"/>
          <w:sz w:val="28"/>
        </w:rPr>
        <w:t>№ 83-ө</w:t>
      </w:r>
      <w:r>
        <w:rPr>
          <w:rFonts w:ascii="Times New Roman"/>
          <w:b w:val="false"/>
          <w:i w:val="false"/>
          <w:color w:val="ff0000"/>
          <w:sz w:val="28"/>
        </w:rPr>
        <w:t xml:space="preserve"> өкімімен.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