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34bd" w14:textId="4c63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баланың құқықтарын қорғау жөніндегі функцияларды жүзеге асыратын ұйымдардың қызметімен байланысты мәселелер бойынша өзгерістер мен толықтырулар енгізу туралы" 2019 жылғы 1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2019 жылғы 22 мамырдағы № 88-ө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баланың құқықтарын қорғау жөніндегі функцияларды жүзеге асыратын ұйымдардың қызметімен байланысты мәселелер бойынша өзгерістер мен толықтырулар енгізу туралы" 2019 жылғы 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жобасын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қабылданған шаралар туралы Қазақстан Республикасының Білім және ғылым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Білім және ғылым министрлігі ұсынылған ақпаратты жинақтасын және құқықтық актілер қабылданған күннен бастап бір ай мерзімнен кешіктірмей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22 мамырдағы</w:t>
            </w:r>
            <w:r>
              <w:br/>
            </w:r>
            <w:r>
              <w:rPr>
                <w:rFonts w:ascii="Times New Roman"/>
                <w:b w:val="false"/>
                <w:i w:val="false"/>
                <w:color w:val="000000"/>
                <w:sz w:val="20"/>
              </w:rPr>
              <w:t>№ 88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баланың құқықтарын қорғау жөніндегі функцияларды жүзеге асыратын ұйымдардың қызметімен байланысты мәселелер бойынша өзгерістер мен толықтырулар енгізу туралы" 2019 жылғы 1 сәуірдегі Қазақстан Республикасының Заңын іске асыру мақсатында қабылдануы қажет  құқықтық актілердің тізбесі</w:t>
      </w:r>
    </w:p>
    <w:bookmarkEnd w:id="5"/>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7412"/>
        <w:gridCol w:w="929"/>
        <w:gridCol w:w="562"/>
        <w:gridCol w:w="1416"/>
        <w:gridCol w:w="1298"/>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қаулысына өзгерістер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 қаулысы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Асылова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алдын алу тетiгi қатысушыларының алдын ала болу бойынша шығыстарын өтеу қағидаларын бекіту туралы" Қазақстан Республикасы Үкіметінің 2014 жылғы 2 сәуірдегі </w:t>
            </w:r>
            <w:r>
              <w:br/>
            </w:r>
            <w:r>
              <w:rPr>
                <w:rFonts w:ascii="Times New Roman"/>
                <w:b w:val="false"/>
                <w:i w:val="false"/>
                <w:color w:val="000000"/>
                <w:sz w:val="20"/>
              </w:rPr>
              <w:t>
№ 301 қаулысына толықтыру енгізу туралы</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 қаулысы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Асылова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алдын алу тетігінің қатысушыларынан құралатын топтардың алдын ала болу қағидаларын бекіту туралы" Қазақстан Республикасы Үкіметінің 2014 жылғы 26 наурыздағы № 266 қаулысына толықтыру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 қаулысы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Асылова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Асылова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өзгерістер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Асылова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арнаулы әлеуметтік қызметтер көрсету стандартын бекіту туралы" Қазақстан Республикасы Білім және ғылым министрінің 2015 жылғы 19 қаңтардағы № 17 бұйрығына өзгерістер мен толықтырулар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Асылова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және кешкі оқыту нысандарында білім алуға жол берілмейтін техникалық және кәсіптік, орта білімнен кейінгі білімнің мамандықтары мен біліктіліктерінің тізбесін бекіту туралы" Қазақстан Республикасы Білім және ғылым министрінің 2010 жылғы 8 ақпандағы № 40 бұйрығына өзгерістер мен толықтырулар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Суханбердиева</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 қағидаларын бекіту туралы" Қазақстан Республикасы Білім және ғылым министрінің 2016 жылғы 22 қаңтардағы № 61 бұйрығына толықтырулар еңгізу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Суханбердиева</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"Жеңімпаздарына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тізбесін бекіту туралы" Мәдениет және спорт министрінің бұйрығы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Райымқұлова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"Жеңімпаздарына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және республикалық спорттық жарыстардың тізбесін бекіту туралы" Мәдениет және спорт министрінің  бұйрығы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Рамазанов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алдын алу тетігінің қатысушыларын іріктеу қағидаларын бекіту туралы" Адам құқықтары жөніндегі уәкілдің 2013 жылғы 26 қыркүйектегі № 20 өкіміне толықтырулар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уәкілдің өкімі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Асылова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 жанындағы Үйлестіру кеңесі туралы ережені бекіту туралы" Адам құқықтары жөніндегі уәкілдің 2013 жылғы 26 қыркүйектегі № 18 өкіміне толықтырулар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уәкілдің өкімі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Асылова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болу үшін ұлттық алдын алу тетігінің қатысушыларынан топтар құру қағидаларын бекіту туралы" Адам құқықтары жөніндегі уәкілдің 2013 жылғы 26 қыркүйектегі № 21 өкіміне толықтырулар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уәкілдің өкімі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Асылова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болу қорытындылары бойынша жыл сайынғы жинақталған баяндаманы дайындау қағидаларын бекіту туралы" Адам құқықтары жөніндегі уәкілдің 2013 жылғы 26 қыркүйектегі № 22 өкіміне толықтыру енгізу туралы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уәкілдің өкімі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Асылова</w:t>
            </w:r>
          </w:p>
        </w:tc>
      </w:tr>
    </w:tbl>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