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f21a4" w14:textId="b5f21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 азаматтарының табысын ұлғайту және тұрмыс сапасын жақсарту жөнінде ұсыныстар әзірлеу үшін жұмыс тобын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2019 жылғы 6 ақпандағы № 13-ө өкімі. Күші жойылды - Қазақстан Республикасы Премьер-Министрінің 2020 жылғы 5 қазандағы № 130-ө өкімімен</w:t>
      </w:r>
    </w:p>
    <w:p>
      <w:pPr>
        <w:spacing w:after="0"/>
        <w:ind w:left="0"/>
        <w:jc w:val="both"/>
      </w:pPr>
      <w:r>
        <w:rPr>
          <w:rFonts w:ascii="Times New Roman"/>
          <w:b w:val="false"/>
          <w:i w:val="false"/>
          <w:color w:val="ff0000"/>
          <w:sz w:val="28"/>
        </w:rPr>
        <w:t xml:space="preserve">
      Ескерту. Күші жойылды - ҚР Премьер-Министрінің 05.10.2020 </w:t>
      </w:r>
      <w:r>
        <w:rPr>
          <w:rFonts w:ascii="Times New Roman"/>
          <w:b w:val="false"/>
          <w:i w:val="false"/>
          <w:color w:val="ff0000"/>
          <w:sz w:val="28"/>
        </w:rPr>
        <w:t>№ 130-ө</w:t>
      </w:r>
      <w:r>
        <w:rPr>
          <w:rFonts w:ascii="Times New Roman"/>
          <w:b w:val="false"/>
          <w:i w:val="false"/>
          <w:color w:val="ff0000"/>
          <w:sz w:val="28"/>
        </w:rPr>
        <w:t xml:space="preserve"> өкімімен.</w:t>
      </w:r>
    </w:p>
    <w:bookmarkStart w:name="z1" w:id="0"/>
    <w:p>
      <w:pPr>
        <w:spacing w:after="0"/>
        <w:ind w:left="0"/>
        <w:jc w:val="both"/>
      </w:pPr>
      <w:r>
        <w:rPr>
          <w:rFonts w:ascii="Times New Roman"/>
          <w:b w:val="false"/>
          <w:i w:val="false"/>
          <w:color w:val="000000"/>
          <w:sz w:val="28"/>
        </w:rPr>
        <w:t>
      Ел азаматтарының табысын ұлғайту және тұрмыс сапасын жақсарту жөнінде ұсыныстар әзірлеу мақсатында:</w:t>
      </w:r>
    </w:p>
    <w:bookmarkEnd w:id="0"/>
    <w:bookmarkStart w:name="z2" w:id="1"/>
    <w:p>
      <w:pPr>
        <w:spacing w:after="0"/>
        <w:ind w:left="0"/>
        <w:jc w:val="both"/>
      </w:pPr>
      <w:r>
        <w:rPr>
          <w:rFonts w:ascii="Times New Roman"/>
          <w:b w:val="false"/>
          <w:i w:val="false"/>
          <w:color w:val="000000"/>
          <w:sz w:val="28"/>
        </w:rPr>
        <w:t>
      1. Мынадай құрамда жұмыс тобы құрылсын:</w:t>
      </w:r>
    </w:p>
    <w:bookmarkEnd w:id="1"/>
    <w:p>
      <w:pPr>
        <w:spacing w:after="0"/>
        <w:ind w:left="0"/>
        <w:jc w:val="both"/>
      </w:pPr>
      <w:r>
        <w:rPr>
          <w:rFonts w:ascii="Times New Roman"/>
          <w:b w:val="false"/>
          <w:i w:val="false"/>
          <w:color w:val="000000"/>
          <w:sz w:val="28"/>
        </w:rPr>
        <w:t>
      Қазақстан Республикасы Премьер-Министрінің орынбасары, жетекші</w:t>
      </w:r>
    </w:p>
    <w:p>
      <w:pPr>
        <w:spacing w:after="0"/>
        <w:ind w:left="0"/>
        <w:jc w:val="both"/>
      </w:pPr>
      <w:r>
        <w:rPr>
          <w:rFonts w:ascii="Times New Roman"/>
          <w:b w:val="false"/>
          <w:i w:val="false"/>
          <w:color w:val="000000"/>
          <w:sz w:val="28"/>
        </w:rPr>
        <w:t>
      Қазақстан Республикасының Еңбек және халықты әлеуметтік қорғау министрі, жетекшінің орынбасары</w:t>
      </w:r>
    </w:p>
    <w:p>
      <w:pPr>
        <w:spacing w:after="0"/>
        <w:ind w:left="0"/>
        <w:jc w:val="both"/>
      </w:pPr>
      <w:r>
        <w:rPr>
          <w:rFonts w:ascii="Times New Roman"/>
          <w:b w:val="false"/>
          <w:i w:val="false"/>
          <w:color w:val="000000"/>
          <w:sz w:val="28"/>
        </w:rPr>
        <w:t>
      Қазақстан Республикасының Еңбек және халықты әлеуметтік қорғау вице-министрі, хатшы</w:t>
      </w:r>
    </w:p>
    <w:p>
      <w:pPr>
        <w:spacing w:after="0"/>
        <w:ind w:left="0"/>
        <w:jc w:val="both"/>
      </w:pPr>
      <w:r>
        <w:rPr>
          <w:rFonts w:ascii="Times New Roman"/>
          <w:b w:val="false"/>
          <w:i w:val="false"/>
          <w:color w:val="000000"/>
          <w:sz w:val="28"/>
        </w:rPr>
        <w:t>
      Қазақстан Республикасы Бас Прокурорының орынбасары (келісу бойынша)</w:t>
      </w:r>
    </w:p>
    <w:p>
      <w:pPr>
        <w:spacing w:after="0"/>
        <w:ind w:left="0"/>
        <w:jc w:val="both"/>
      </w:pPr>
      <w:r>
        <w:rPr>
          <w:rFonts w:ascii="Times New Roman"/>
          <w:b w:val="false"/>
          <w:i w:val="false"/>
          <w:color w:val="000000"/>
          <w:sz w:val="28"/>
        </w:rPr>
        <w:t>
      Қазақстан Республикасының Әділет вице-министрі</w:t>
      </w:r>
    </w:p>
    <w:p>
      <w:pPr>
        <w:spacing w:after="0"/>
        <w:ind w:left="0"/>
        <w:jc w:val="both"/>
      </w:pPr>
      <w:r>
        <w:rPr>
          <w:rFonts w:ascii="Times New Roman"/>
          <w:b w:val="false"/>
          <w:i w:val="false"/>
          <w:color w:val="000000"/>
          <w:sz w:val="28"/>
        </w:rPr>
        <w:t>
      Қазақстан Республикасының Цифрлық даму, қорғаныс және аэроғарыш өнеркәсібі вице-министрі</w:t>
      </w:r>
    </w:p>
    <w:p>
      <w:pPr>
        <w:spacing w:after="0"/>
        <w:ind w:left="0"/>
        <w:jc w:val="both"/>
      </w:pPr>
      <w:r>
        <w:rPr>
          <w:rFonts w:ascii="Times New Roman"/>
          <w:b w:val="false"/>
          <w:i w:val="false"/>
          <w:color w:val="000000"/>
          <w:sz w:val="28"/>
        </w:rPr>
        <w:t xml:space="preserve">
      Қазақстан Республикасының Ішкі істер министрінің орынбасары </w:t>
      </w:r>
    </w:p>
    <w:p>
      <w:pPr>
        <w:spacing w:after="0"/>
        <w:ind w:left="0"/>
        <w:jc w:val="both"/>
      </w:pPr>
      <w:r>
        <w:rPr>
          <w:rFonts w:ascii="Times New Roman"/>
          <w:b w:val="false"/>
          <w:i w:val="false"/>
          <w:color w:val="000000"/>
          <w:sz w:val="28"/>
        </w:rPr>
        <w:t xml:space="preserve">
      Қазақстан Республикасының Ұлттық экономика вице-министрі </w:t>
      </w:r>
    </w:p>
    <w:p>
      <w:pPr>
        <w:spacing w:after="0"/>
        <w:ind w:left="0"/>
        <w:jc w:val="both"/>
      </w:pPr>
      <w:r>
        <w:rPr>
          <w:rFonts w:ascii="Times New Roman"/>
          <w:b w:val="false"/>
          <w:i w:val="false"/>
          <w:color w:val="000000"/>
          <w:sz w:val="28"/>
        </w:rPr>
        <w:t xml:space="preserve">
      Қазақстан Республикасының Қаржы вице-министрі </w:t>
      </w:r>
    </w:p>
    <w:p>
      <w:pPr>
        <w:spacing w:after="0"/>
        <w:ind w:left="0"/>
        <w:jc w:val="both"/>
      </w:pPr>
      <w:r>
        <w:rPr>
          <w:rFonts w:ascii="Times New Roman"/>
          <w:b w:val="false"/>
          <w:i w:val="false"/>
          <w:color w:val="000000"/>
          <w:sz w:val="28"/>
        </w:rPr>
        <w:t>
      Қазақстан Республикасының Индустрия және инфрақұрылымдық даму вице-министрі</w:t>
      </w:r>
    </w:p>
    <w:p>
      <w:pPr>
        <w:spacing w:after="0"/>
        <w:ind w:left="0"/>
        <w:jc w:val="both"/>
      </w:pPr>
      <w:r>
        <w:rPr>
          <w:rFonts w:ascii="Times New Roman"/>
          <w:b w:val="false"/>
          <w:i w:val="false"/>
          <w:color w:val="000000"/>
          <w:sz w:val="28"/>
        </w:rPr>
        <w:t xml:space="preserve">
      Қазақстан Республикасы Ауыл шаруашылығы вице-министрі </w:t>
      </w:r>
    </w:p>
    <w:p>
      <w:pPr>
        <w:spacing w:after="0"/>
        <w:ind w:left="0"/>
        <w:jc w:val="both"/>
      </w:pPr>
      <w:r>
        <w:rPr>
          <w:rFonts w:ascii="Times New Roman"/>
          <w:b w:val="false"/>
          <w:i w:val="false"/>
          <w:color w:val="000000"/>
          <w:sz w:val="28"/>
        </w:rPr>
        <w:t xml:space="preserve">
      Қазақстан Республикасының Білім және ғылым вице-министрі </w:t>
      </w:r>
    </w:p>
    <w:p>
      <w:pPr>
        <w:spacing w:after="0"/>
        <w:ind w:left="0"/>
        <w:jc w:val="both"/>
      </w:pPr>
      <w:r>
        <w:rPr>
          <w:rFonts w:ascii="Times New Roman"/>
          <w:b w:val="false"/>
          <w:i w:val="false"/>
          <w:color w:val="000000"/>
          <w:sz w:val="28"/>
        </w:rPr>
        <w:t>
      Қазақстан Республикасының Денсаулық сақтау вице-министрі</w:t>
      </w:r>
    </w:p>
    <w:p>
      <w:pPr>
        <w:spacing w:after="0"/>
        <w:ind w:left="0"/>
        <w:jc w:val="both"/>
      </w:pPr>
      <w:r>
        <w:rPr>
          <w:rFonts w:ascii="Times New Roman"/>
          <w:b w:val="false"/>
          <w:i w:val="false"/>
          <w:color w:val="000000"/>
          <w:sz w:val="28"/>
        </w:rPr>
        <w:t>
      Қазақстан Республикасының Жоғарғы Сотының жанындағы Соттардың қызметін қамтамасыз ету департаменті (Қазақстан Республикасының Жоғарғы Сотының аппараты) басшысының орынбасары (келісу бойынша)</w:t>
      </w:r>
    </w:p>
    <w:p>
      <w:pPr>
        <w:spacing w:after="0"/>
        <w:ind w:left="0"/>
        <w:jc w:val="both"/>
      </w:pPr>
      <w:r>
        <w:rPr>
          <w:rFonts w:ascii="Times New Roman"/>
          <w:b w:val="false"/>
          <w:i w:val="false"/>
          <w:color w:val="000000"/>
          <w:sz w:val="28"/>
        </w:rPr>
        <w:t xml:space="preserve">
      "Нұр Отан" партиясының хатшысы (келісім бойынша) </w:t>
      </w:r>
    </w:p>
    <w:p>
      <w:pPr>
        <w:spacing w:after="0"/>
        <w:ind w:left="0"/>
        <w:jc w:val="both"/>
      </w:pPr>
      <w:r>
        <w:rPr>
          <w:rFonts w:ascii="Times New Roman"/>
          <w:b w:val="false"/>
          <w:i w:val="false"/>
          <w:color w:val="000000"/>
          <w:sz w:val="28"/>
        </w:rPr>
        <w:t>
      облыстардың, Астана, Алматы және Шымкент қалалары әкімдерінің әлеуметтік салаға жетекшілік ететін орынбасарлары.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Премьер-Министрінің 11.06.2019 </w:t>
      </w:r>
      <w:r>
        <w:rPr>
          <w:rFonts w:ascii="Times New Roman"/>
          <w:b w:val="false"/>
          <w:i w:val="false"/>
          <w:color w:val="000000"/>
          <w:sz w:val="28"/>
        </w:rPr>
        <w:t>№ 105-ө</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Жұмыс тобы 2019 жылғы 1 қарашаға дейін үкіметтік емес бейінді ұйымдар мен жұртшылық өкілдерін және сарапшыларды тарта отырып, ел азаматтарының табысын ұлғайту және тұрмыс сапасын жақсарту жөніндегі шаралар кешенін көздейтін ұсыныстарды әзірлеп, Қазақстан Республикасының Үкіметіне енгізсін.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Премьер-Министрінің 11.06.2019 </w:t>
      </w:r>
      <w:r>
        <w:rPr>
          <w:rFonts w:ascii="Times New Roman"/>
          <w:b w:val="false"/>
          <w:i w:val="false"/>
          <w:color w:val="000000"/>
          <w:sz w:val="28"/>
        </w:rPr>
        <w:t>№ 105-ө</w:t>
      </w:r>
      <w:r>
        <w:rPr>
          <w:rFonts w:ascii="Times New Roman"/>
          <w:b w:val="false"/>
          <w:i w:val="false"/>
          <w:color w:val="ff0000"/>
          <w:sz w:val="28"/>
        </w:rPr>
        <w:t xml:space="preserve"> өкімімен.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