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0c4c" w14:textId="54f0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25 желтоқсандағы "Салық және бюджетке төленетін басқа да міндетті төлемдер туралы (Салық кодексі)" Қазақстан Республикасының Кодексін және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Заңын іске асыру жөніндегі шаралар туралы және Қазақстан Республикасы Премьер-Министрінің кейбір өкімдеріне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2018 жылғы 30 қаңтардағы № 9-ө өкімі.</w:t>
      </w:r>
    </w:p>
    <w:p>
      <w:pPr>
        <w:spacing w:after="0"/>
        <w:ind w:left="0"/>
        <w:jc w:val="both"/>
      </w:pPr>
      <w:bookmarkStart w:name="z2" w:id="0"/>
      <w:r>
        <w:rPr>
          <w:rFonts w:ascii="Times New Roman"/>
          <w:b w:val="false"/>
          <w:i w:val="false"/>
          <w:color w:val="000000"/>
          <w:sz w:val="28"/>
        </w:rPr>
        <w:t xml:space="preserve">
      1. Қоса беріліп отырған 2017 жылғы 25 желтоқсандағы "Салық және бюджетке төленетін басқа да міндетті төлемдер туралы (Салық кодексі)" Қазақстан Республикасының Кодексін және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3" w:id="1"/>
    <w:p>
      <w:pPr>
        <w:spacing w:after="0"/>
        <w:ind w:left="0"/>
        <w:jc w:val="both"/>
      </w:pPr>
      <w:r>
        <w:rPr>
          <w:rFonts w:ascii="Times New Roman"/>
          <w:b w:val="false"/>
          <w:i w:val="false"/>
          <w:color w:val="000000"/>
          <w:sz w:val="28"/>
        </w:rPr>
        <w:t>
      2. Қазақстан Республикасы Премьер-Министрінің кейбір өкімдеріне мынадай өзгерістер енгізілсін:</w:t>
      </w:r>
    </w:p>
    <w:bookmarkEnd w:id="1"/>
    <w:bookmarkStart w:name="z4" w:id="2"/>
    <w:p>
      <w:pPr>
        <w:spacing w:after="0"/>
        <w:ind w:left="0"/>
        <w:jc w:val="both"/>
      </w:pPr>
      <w:r>
        <w:rPr>
          <w:rFonts w:ascii="Times New Roman"/>
          <w:b w:val="false"/>
          <w:i w:val="false"/>
          <w:color w:val="000000"/>
          <w:sz w:val="28"/>
        </w:rPr>
        <w:t>
      1)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Заңын іске асыру жөніндегі шаралар туралы және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Заңын іске асыру жөніндегі шаралар туралы" Қазақстан Республикасы Премьер-Министрінің 2014 жылғы 11 наурыздағы № 26-ө өкіміне өзгеріс енгізу туралы" Қазақстан Республикасы Премьер-Министрінің 2015 жылғы 15 желтоқсандағы № 138-ө өкімінде:</w:t>
      </w:r>
    </w:p>
    <w:bookmarkEnd w:id="2"/>
    <w:bookmarkStart w:name="z5" w:id="3"/>
    <w:p>
      <w:pPr>
        <w:spacing w:after="0"/>
        <w:ind w:left="0"/>
        <w:jc w:val="both"/>
      </w:pPr>
      <w:r>
        <w:rPr>
          <w:rFonts w:ascii="Times New Roman"/>
          <w:b w:val="false"/>
          <w:i w:val="false"/>
          <w:color w:val="000000"/>
          <w:sz w:val="28"/>
        </w:rPr>
        <w:t>
      көрсетілген өкіммен бекітілген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Заңын іске асыру мақсатында қабылдануы қажет нормативтік құқықтық актілердің тізбесінде:</w:t>
      </w:r>
    </w:p>
    <w:bookmarkEnd w:id="3"/>
    <w:bookmarkStart w:name="z6" w:id="4"/>
    <w:p>
      <w:pPr>
        <w:spacing w:after="0"/>
        <w:ind w:left="0"/>
        <w:jc w:val="both"/>
      </w:pPr>
      <w:r>
        <w:rPr>
          <w:rFonts w:ascii="Times New Roman"/>
          <w:b w:val="false"/>
          <w:i w:val="false"/>
          <w:color w:val="000000"/>
          <w:sz w:val="28"/>
        </w:rPr>
        <w:t>
      реттік нөмірі 8-жол алып тасталсын;</w:t>
      </w:r>
    </w:p>
    <w:bookmarkEnd w:id="4"/>
    <w:bookmarkStart w:name="z7" w:id="5"/>
    <w:p>
      <w:pPr>
        <w:spacing w:after="0"/>
        <w:ind w:left="0"/>
        <w:jc w:val="both"/>
      </w:pPr>
      <w:r>
        <w:rPr>
          <w:rFonts w:ascii="Times New Roman"/>
          <w:b w:val="false"/>
          <w:i w:val="false"/>
          <w:color w:val="000000"/>
          <w:sz w:val="28"/>
        </w:rPr>
        <w:t>
      2)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Заңын іске асыру жөніндегі шаралар туралы" Қазақстан Республикасы Премьер-Министрінің 2015 жылғы 28 желтоқсандағы № 157-ө өкімінде:</w:t>
      </w:r>
    </w:p>
    <w:bookmarkEnd w:id="5"/>
    <w:bookmarkStart w:name="z8" w:id="6"/>
    <w:p>
      <w:pPr>
        <w:spacing w:after="0"/>
        <w:ind w:left="0"/>
        <w:jc w:val="both"/>
      </w:pPr>
      <w:r>
        <w:rPr>
          <w:rFonts w:ascii="Times New Roman"/>
          <w:b w:val="false"/>
          <w:i w:val="false"/>
          <w:color w:val="000000"/>
          <w:sz w:val="28"/>
        </w:rPr>
        <w:t>
      көрсетілген өкіммен бекітілген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Заңын іске асыру жөніндегі қабылдануы қажет нормативтік құқықтық және құқықтық актілердің тізбесінде:</w:t>
      </w:r>
    </w:p>
    <w:bookmarkEnd w:id="6"/>
    <w:bookmarkStart w:name="z9" w:id="7"/>
    <w:p>
      <w:pPr>
        <w:spacing w:after="0"/>
        <w:ind w:left="0"/>
        <w:jc w:val="both"/>
      </w:pPr>
      <w:r>
        <w:rPr>
          <w:rFonts w:ascii="Times New Roman"/>
          <w:b w:val="false"/>
          <w:i w:val="false"/>
          <w:color w:val="000000"/>
          <w:sz w:val="28"/>
        </w:rPr>
        <w:t>
      реттік нөмірі 16-жол алып тасталсын;</w:t>
      </w:r>
    </w:p>
    <w:bookmarkEnd w:id="7"/>
    <w:bookmarkStart w:name="z10" w:id="8"/>
    <w:p>
      <w:pPr>
        <w:spacing w:after="0"/>
        <w:ind w:left="0"/>
        <w:jc w:val="both"/>
      </w:pPr>
      <w:r>
        <w:rPr>
          <w:rFonts w:ascii="Times New Roman"/>
          <w:b w:val="false"/>
          <w:i w:val="false"/>
          <w:color w:val="000000"/>
          <w:sz w:val="28"/>
        </w:rPr>
        <w:t>
      3)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Заңын іске асыру жөніндегі шаралар туралы және Қазақстан Республикасы Премьер-Министрінің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Заңын іске асыру жөніндегі шаралар туралы және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Заңын іске асыру жөніндегі шаралар туралы" Қазақстан Республикасы Премьер-Министрінің 2014 жылғы 11 наурыздағы № 26-ө өкіміне өзгеріс енгізу туралы" 2015 жылғы 15 желтоқсандағы № 138-ө және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Заңын іске асыру жөніндегі шаралар туралы" 2015 жылғы 28 желтоқсандағы № 157-ө өкімдеріне өзгерістер енгізу туралы" Қазақстан Республикасы Премьер-Министрінің 2016 жылғы 26 желтоқсандағы № 132-ө өкімінде:</w:t>
      </w:r>
    </w:p>
    <w:bookmarkEnd w:id="8"/>
    <w:bookmarkStart w:name="z11" w:id="9"/>
    <w:p>
      <w:pPr>
        <w:spacing w:after="0"/>
        <w:ind w:left="0"/>
        <w:jc w:val="both"/>
      </w:pPr>
      <w:r>
        <w:rPr>
          <w:rFonts w:ascii="Times New Roman"/>
          <w:b w:val="false"/>
          <w:i w:val="false"/>
          <w:color w:val="000000"/>
          <w:sz w:val="28"/>
        </w:rPr>
        <w:t>
      2-тармақтың 2) тармақшасы алып тасталсын;</w:t>
      </w:r>
    </w:p>
    <w:bookmarkEnd w:id="9"/>
    <w:bookmarkStart w:name="z12" w:id="10"/>
    <w:p>
      <w:pPr>
        <w:spacing w:after="0"/>
        <w:ind w:left="0"/>
        <w:jc w:val="both"/>
      </w:pPr>
      <w:r>
        <w:rPr>
          <w:rFonts w:ascii="Times New Roman"/>
          <w:b w:val="false"/>
          <w:i w:val="false"/>
          <w:color w:val="000000"/>
          <w:sz w:val="28"/>
        </w:rPr>
        <w:t>
      4.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 іске асыру жөніндегі шаралар туралы және Қазақстан Республикасы Премьер-Министрінің "Қазақстан Республикасының "Міндетті әлеуметтік медициналық сақтандыру туралы" және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заңдарын іске асыру жөніндегі шаралар туралы" 2015 жылғы 28 желтоқсандағы № 156-ө және "Қазақстан Республикасының "Халықты жұмыспен қамту туралы" және "Қазақстан Республикасының кейбір заңнамалық актілеріне халықты жұмыспен қамту мәселелері бойынша өзгерістер мен толықтырулар енгізу туралы" 2016 жылғы 6 сәуірдегі заңдарын іске асыру жөніндегі шаралар туралы" 2016 жылғы 30 сәуірдегі № 31-ө өкімдеріне өзгерістер енгізу туралы" Қазақстан Республикасы Премьер-Министрінің 2017 жылғы 27 шілдедегі № 99-ө өкімінде:</w:t>
      </w:r>
    </w:p>
    <w:bookmarkEnd w:id="10"/>
    <w:bookmarkStart w:name="z13" w:id="11"/>
    <w:p>
      <w:pPr>
        <w:spacing w:after="0"/>
        <w:ind w:left="0"/>
        <w:jc w:val="both"/>
      </w:pPr>
      <w:r>
        <w:rPr>
          <w:rFonts w:ascii="Times New Roman"/>
          <w:b w:val="false"/>
          <w:i w:val="false"/>
          <w:color w:val="000000"/>
          <w:sz w:val="28"/>
        </w:rPr>
        <w:t>
      көрсетілген өкіммен бекітілген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 іске асыру мақсатында қабылдануы қажет құқықтық актілердің тізбесінде:</w:t>
      </w:r>
    </w:p>
    <w:bookmarkEnd w:id="11"/>
    <w:bookmarkStart w:name="z14" w:id="12"/>
    <w:p>
      <w:pPr>
        <w:spacing w:after="0"/>
        <w:ind w:left="0"/>
        <w:jc w:val="both"/>
      </w:pPr>
      <w:r>
        <w:rPr>
          <w:rFonts w:ascii="Times New Roman"/>
          <w:b w:val="false"/>
          <w:i w:val="false"/>
          <w:color w:val="000000"/>
          <w:sz w:val="28"/>
        </w:rPr>
        <w:t>
      реттік нөмірі 1-жол мынадай редакцияда жазылсын:</w:t>
      </w:r>
    </w:p>
    <w:bookmarkEnd w:id="12"/>
    <w:bookmarkStart w:name="z15"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741"/>
        <w:gridCol w:w="777"/>
        <w:gridCol w:w="270"/>
        <w:gridCol w:w="1957"/>
        <w:gridCol w:w="778"/>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bl>
    <w:p>
      <w:pPr>
        <w:spacing w:after="0"/>
        <w:ind w:left="0"/>
        <w:jc w:val="both"/>
      </w:pP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реттік нөмірлері 4 және 5-жолдар мынадай редакцияда жазылсын:</w:t>
      </w:r>
    </w:p>
    <w:bookmarkEnd w:id="14"/>
    <w:bookmarkStart w:name="z17"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9124"/>
        <w:gridCol w:w="541"/>
        <w:gridCol w:w="188"/>
        <w:gridCol w:w="1363"/>
        <w:gridCol w:w="543"/>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органдарының қызметкерлеріне және олармен бірге тұратын отбасы мүшелеріне, зейнеткерлеріне, сондай-ақ қызметтік міндеттерін атқару кезінде қаза тапқан қызметкерлердің балаларына олар кәмелеттік жасқа толғанға дейін тиісті мемлекеттік денсаулық сақтау ұйымдарында медициналық және санаторий-курорттық қызмет көрсету қағидаларын бекіту туралы" Қазақстан Республикасы Үкіметінің 2016 жылғы 18 ақпандағы № 78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міндетті әлеуметтік медициналық сақтандыру жүйесінде әскери қызметшілердің медициналық көмек алуға жұмсаған жеке қаражатын бюджет қаражаты есебінен өтеу қағидаларын бекіту туралы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Жанжүменов</w:t>
            </w:r>
          </w:p>
        </w:tc>
      </w:tr>
    </w:tbl>
    <w:p>
      <w:pPr>
        <w:spacing w:after="0"/>
        <w:ind w:left="0"/>
        <w:jc w:val="both"/>
      </w:pP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реттік нөмірі 8-жол мынадай редакцияда жазылсын:</w:t>
      </w:r>
    </w:p>
    <w:bookmarkEnd w:id="16"/>
    <w:bookmarkStart w:name="z19"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3471"/>
        <w:gridCol w:w="1505"/>
        <w:gridCol w:w="523"/>
        <w:gridCol w:w="3789"/>
        <w:gridCol w:w="1507"/>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медициналық көмектің тізбесін бекіту туралы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bl>
    <w:p>
      <w:pPr>
        <w:spacing w:after="0"/>
        <w:ind w:left="0"/>
        <w:jc w:val="both"/>
      </w:pP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реттік нөмірлері 27, 28, 29 және 30-жолдар мынадай редакцияда жазылсын:</w:t>
      </w:r>
    </w:p>
    <w:bookmarkEnd w:id="18"/>
    <w:bookmarkStart w:name="z21"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7295"/>
        <w:gridCol w:w="261"/>
        <w:gridCol w:w="1023"/>
        <w:gridCol w:w="1892"/>
        <w:gridCol w:w="753"/>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көрсетуі және олардың көрсетілетін қызметтерді іске асырудан түсетін ақшалай қаражатты жұмсауы қағидаларын бекіту туралы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Жанжүменов</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жөніндегі қызметтерді іске асыру бойынша ақылы қызмет түрлерін көрсетуі және олардың көрсетілетін қызметтерді іске асырудан түсетін ақшаларды жұмсауы қағидаларын бекіту туралы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органның мемлекеттік мекемелерінің органдардың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жөніндегі көрсетілетін қызметтердің ақылы түрлерін көрсетуі және олардың көрсететін қызметтерді іске асырудан түсетін ақшаны жұмсауы қағидаларын бекіту туралы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көрсетуі және олардың көрсетілетін қызметтерді іске асырудан түсетін ақшаны жұмсауы қағидаларын бекіту туралы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(келісім бойынша)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 Жүсіпов</w:t>
            </w:r>
          </w:p>
        </w:tc>
      </w:tr>
    </w:tbl>
    <w:p>
      <w:pPr>
        <w:spacing w:after="0"/>
        <w:ind w:left="0"/>
        <w:jc w:val="both"/>
      </w:pP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3. Қазақстан Республикасының мемлекеттік органдары:</w:t>
      </w:r>
    </w:p>
    <w:bookmarkEnd w:id="20"/>
    <w:bookmarkStart w:name="z23"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тізбеге</w:t>
      </w:r>
      <w:r>
        <w:rPr>
          <w:rFonts w:ascii="Times New Roman"/>
          <w:b w:val="false"/>
          <w:i w:val="false"/>
          <w:color w:val="000000"/>
          <w:sz w:val="28"/>
        </w:rPr>
        <w:t xml:space="preserve"> сәйкес нормативтік құқықтық және құқықтық актілердің жобаларын әзірлесін және белгіленген тәртіппен Қазақстан Республикасының Үкіметіне енгізсін;</w:t>
      </w:r>
    </w:p>
    <w:bookmarkEnd w:id="21"/>
    <w:bookmarkStart w:name="z24" w:id="22"/>
    <w:p>
      <w:pPr>
        <w:spacing w:after="0"/>
        <w:ind w:left="0"/>
        <w:jc w:val="both"/>
      </w:pPr>
      <w:r>
        <w:rPr>
          <w:rFonts w:ascii="Times New Roman"/>
          <w:b w:val="false"/>
          <w:i w:val="false"/>
          <w:color w:val="000000"/>
          <w:sz w:val="28"/>
        </w:rPr>
        <w:t>
      2)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25" w:id="2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Премьер-Министрінің</w:t>
      </w:r>
      <w:r>
        <w:br/>
      </w:r>
      <w:r>
        <w:rPr>
          <w:rFonts w:ascii="Times New Roman"/>
          <w:b w:val="false"/>
          <w:i w:val="false"/>
          <w:color w:val="000000"/>
          <w:sz w:val="28"/>
        </w:rPr>
        <w:t>2018 жылғы 30 қаңтардағы</w:t>
      </w:r>
      <w:r>
        <w:br/>
      </w:r>
      <w:r>
        <w:rPr>
          <w:rFonts w:ascii="Times New Roman"/>
          <w:b w:val="false"/>
          <w:i w:val="false"/>
          <w:color w:val="000000"/>
          <w:sz w:val="28"/>
        </w:rPr>
        <w:t>№ 9-ө өкімімен</w:t>
      </w:r>
      <w:r>
        <w:br/>
      </w:r>
      <w:r>
        <w:rPr>
          <w:rFonts w:ascii="Times New Roman"/>
          <w:b w:val="false"/>
          <w:i w:val="false"/>
          <w:color w:val="000000"/>
          <w:sz w:val="28"/>
        </w:rPr>
        <w:t>бекітілген</w:t>
      </w:r>
    </w:p>
    <w:bookmarkEnd w:id="23"/>
    <w:bookmarkStart w:name="z26" w:id="24"/>
    <w:p>
      <w:pPr>
        <w:spacing w:after="0"/>
        <w:ind w:left="0"/>
        <w:jc w:val="left"/>
      </w:pPr>
      <w:r>
        <w:rPr>
          <w:rFonts w:ascii="Times New Roman"/>
          <w:b/>
          <w:i w:val="false"/>
          <w:color w:val="000000"/>
        </w:rPr>
        <w:t xml:space="preserve"> 2017 жылғы 25 желтоқсандағы "Салық және бюджетке төленетін басқа да міндетті төлемдер туралы (Салық кодексі)" Қазақстан Республикасының Кодексін және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Заңын іске асыру мақсатында қабылдануы қажет нормативтік құқықтық және құқықтық актілердің тізбесі</w:t>
      </w:r>
    </w:p>
    <w:bookmarkEnd w:id="24"/>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23.11.2018 </w:t>
      </w:r>
      <w:r>
        <w:rPr>
          <w:rFonts w:ascii="Times New Roman"/>
          <w:b w:val="false"/>
          <w:i w:val="false"/>
          <w:color w:val="ff0000"/>
          <w:sz w:val="28"/>
        </w:rPr>
        <w:t>№ 148-ө</w:t>
      </w:r>
      <w:r>
        <w:rPr>
          <w:rFonts w:ascii="Times New Roman"/>
          <w:b w:val="false"/>
          <w:i w:val="false"/>
          <w:color w:val="ff0000"/>
          <w:sz w:val="28"/>
        </w:rPr>
        <w:t xml:space="preserve">; 28.06.2018 </w:t>
      </w:r>
      <w:r>
        <w:rPr>
          <w:rFonts w:ascii="Times New Roman"/>
          <w:b w:val="false"/>
          <w:i w:val="false"/>
          <w:color w:val="ff0000"/>
          <w:sz w:val="28"/>
        </w:rPr>
        <w:t>№ 77-ө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018"/>
        <w:gridCol w:w="772"/>
        <w:gridCol w:w="2506"/>
        <w:gridCol w:w="656"/>
        <w:gridCol w:w="773"/>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әзірлеу мен енгізудің уақтылығына жауапты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18 қарашадағы Солтүстік Каспий бойынша өнімді бөлу туралы келісім бойынша мемлекет атынан Қазақстан Республикасының үлесін алушыны айқындау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Ақшолақов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беретін халықаралық және мемлекеттік ұйымдардың, шетелдік және қазақстандық үкіметтік емес қоғамдық ұйымдар мен қорлардың тізбесін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гуманитарлық көмек ретінде әкелу тәртібін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қызметіне қатысушылар әкелетін, импорты қосылған құн салығынан босатылатын ғарыш объектілерінің, жербеті ғарыш инфрақұрылымы объектілері жабдығының тізбесін және ғарыш қызметінің мақсаттары үшін ғарыш объектілерінің, жербеті ғарыш инфрақұрылымы объектілері жабдығының әкелінгені туралы растау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Ахметжанов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органдарында тіркелген, қосылған құн салығынан босатылатын діни бірлестіктер әкелетін діни мақсаттағы заттардың тізбесін және оларды іріктеу өлшемшарттарын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Әзілханов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қарыз операцияларын жүзеге асыру немесе талап ету құқықтарын сатып алу болып табылатын және дауыс беретін акцияларының (қатысу үлестерінің) жүз пайызы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оны қалыптастыру қағидаларын және провизиялар (резервтер) құру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мүлікті есепке алу, сақтау, бағалау, одан әрі пайдалану және өткізу тәртібінің сақталуын, ол өткізілген жағдайда ақшаның бюджетке толық және уақтылы түсуін, сондай-ақ мемлекет меншігіне айналдырылған (түскен) мүлікті беру тәртібінің сақталуын бақылауды жүзеге асыру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бойынша акциздер салуға жатқызылатын импортталатын тауарлардың қосымша тізбесін айқындау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Бекішев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 бензинді қоспағанда) мен дизель отынына акциздер мөлшерлемелерін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бергені және (немесе) ұзартқаны үшін алым мөлшерлемелерін белгілеу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ІІМ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сондай-ақ ұялы байланысты ұсынғаны үшін төлемақының жылдық мөлшерлемелерін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Қожахметов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кен орнын (кен орындарының бір тобын, кен орнының бір бөлігін) рентабельділігі төмен, өте тұтқыр және сарқылған кен орындарының санатына жатқызу қағидаларын және пайдалы қазбаларды өндіруге салынатын салық бөлігінде салық салу тәртібін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кең таралғандарын қоспағанда, қатты түрлерінің кен орнын (кен орындарының бір тобын, кен орнының бір бөлігін) рентабельділігі төмен санатқа жатқызу және пайдалы қазбаларды ендіруге арналған салық бөлігінде салық салу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заттай нысанда орындау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Ақшолақов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Хаиров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 Жақыпова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жеңілдіктерді қолданудың тиімділігін талдау жүргізу тәртібін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Даленов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туралы Қазақстан Республикасы Үкіметінің 2002 жылғы 26 шілдедегі № 833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сәуір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қаржы нарығы мәселелері бойынша өзгерістер мен толықтырулар енгізу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color w:val="000000"/>
                <w:sz w:val="20"/>
              </w:rPr>
              <w:t>.</w:t>
            </w:r>
            <w:r>
              <w:rPr>
                <w:rFonts w:ascii="Times New Roman"/>
                <w:b w:val="false"/>
                <w:i w:val="false"/>
                <w:color w:val="000000"/>
                <w:sz w:val="20"/>
              </w:rPr>
              <w:t xml:space="preserve"> А. Смоляков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кейбір қаулыларының күші жойылды деп тану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 Смоляков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 және банк операцияларының жекелеген түрлерін жүзеге асыратын ұйымдар қолданатын компьютер жүйелерінің бақылау чегінің нысанын және мазмұнын белгілеу туралы" Қазақстан Республикасы Ұлттық Банкі Басқармасының 2008 жылғы 31 желтоқсандағы № 117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 және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құжаттардың тізбесін бекіту туралы" Қазақстан Республикасы Ұлттық Банкі Басқармасының 2016 жылғы 26 желтоқсандағы № 305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Құрманов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салықтық тексеру жүргізу кезінде тексерілетін субъектілерді (объектілерді) іріктеу үшін тәуекел дәрежесін бағалау өлшемшарттарын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сәйкестігі туралы қорытындыны беру тәртібін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Қазақстан Республикасы Қаржы министрінің бұйрығы мен Қазақстан Республикасы Ұлттық Банкі Басқармасының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арқылы ұсынылатын салықтық өтініштер тізбесін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АКМ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қызметінінің аумақтық бөлімшелері беретін мемлекеттік бақылаудан өткендігі туралы талон нысанын және оны табыс ету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Қаржымині,ҰҚК</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Қазақстан Республикасы Қаржы министрлігінің бұйрықтары мен Қазақстан Республикасы Ұлттық Банкі Басқармасының қаулыларының күші жойылды деп тану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Қазақстан Республикасы Қаржы министрінің бұйрығы мен Қазақстан Республикасы Ұлттық Банкі Басқармасының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Мемлекеттік кірістер комитетіне 50 000 АҚШ долларынан астам сомаға балама валюталық операциялар бойынша төлемдері және (немесе) ақша қаражатының аударымдары туралы уәкілетті банктерден алынған ақпаратты беру тәртібін, нысандарын және мерзімдерін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Қазақстан Республикасы Қаржы министрінің бұйрығы мен Қазақстан Республикасы Ұлттық Банкі Басқармасының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қосылған құн салығын төлеушінің қосылған құн салығының бақылау шотына төленетін тауарлар тізбесін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Қаржымині,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валюталық бақылауды жүзеге асыру және оларды кейіннен валюталық бақылау агенттері болып табылатын уәкілетті банктерге беру үшін қажет мәліметтердің тізбесін және ұсынуы тәртібін Қазақстан Республикасының Ұлттық Банкіне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Қазақстан Республикасы Қаржы министрінің бұйрығы мен Қазақстан Республикасы Ұлттық Банкі Басқармасының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бақылауды жүзеге асыру үшін Қазақстан Республикасы Қаржы министрлігінің Мемлекеттік кірістер комитеті мен Қазақстан Республикасы Ұлттық Банкінің өзара іс-қимыл жасау тәртібін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Қазақстан Республикасы Қаржы министрінің бұйрығы мен Қазақстан Республикасы Ұлттық Банкі Басқармасының қаулысы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жүргізудің ерекше тәртібін және өздеріне қатысты осындай тексеру жүргізілетін тұлғалар тізбесін бекіту туралы (құпия)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ПМ, Қорғанысм ині, МҚІСҚА (келісім бойынша), БП (келісім бойынша), ҰҚК (келісім бойынша), "Сырбар"СБ</w:t>
            </w:r>
            <w:r>
              <w:br/>
            </w:r>
            <w:r>
              <w:rPr>
                <w:rFonts w:ascii="Times New Roman"/>
                <w:b w:val="false"/>
                <w:i w:val="false"/>
                <w:color w:val="000000"/>
                <w:sz w:val="20"/>
              </w:rPr>
              <w:t>
(келісім бойынша), МКҚ (келісім бойынша</w:t>
            </w:r>
            <w:r>
              <w:rPr>
                <w:rFonts w:ascii="Times New Roman"/>
                <w:b w:val="false"/>
                <w:i/>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ұсынудың ерекше тәртібін және осындай есептілікті ұсынатын тұлғалардың тізбесін бекіту туралы (құпия)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ІІМ, Қорғаныс мині, МҚІСҚА (келісім бойынша), БП (келісім бойынша), ҰҚК (келісім бойынша), "Сырбар" СБҚ (келісім бойынша), МКҚ (келісім бойынша)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 қызметінің құрамына кіретін әуеайлаққа және жерде қызмет көрсету қызметтері (жұмыстары) тізбесін бекіту туралы" Қазақстан Республикасы Инвестициялар және даму министрінің міндетін атқарушысының 2017 жылғы 31 шілдедегі № 515 және Қазақстан Республикасы Ұлттық экономика министрінің 2017 жылғы 14 тамыздағы № 302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Өкімдер нысандарын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агенттіктермен жасалған талап қою құқығын басқаға беру шарттары бойынша мәліметтерді ұсыну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топқа қатысу туралы өтініштің нысанын және оны толтыру тәртібін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Еларалық есептіліктің нысанын және оны толтыру тәртібін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республикалық мемлекеттік кәсіпорын көрсететін, жеке басын куәландыратын құжаттарды жеделдетілген тәртіппен беру жөніндегі қызметке бағалар прейскурантын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кірістер органдарының кодтарын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Нышанның сипаттамасы мен пайдаланылу тәртібін, Қазақстан Республикасы мемлекеттік кірістер органдарының танымдық туы мен танымдық белгісінің сипаттамасы мен қолдану тәртібін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қоғамдық көлік тасымалдары бойынша халыққа қызмет көрсету бөлігінде салық төлеушінің билеттерді пайдалануы туралы мәліметтердің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электрондық сауданы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кірісін дара кәсіпкердің салық салынатын кірісіне азайту бөлігіндегі нормаларын қолданатын тұлғалардың мәліметтер беру қағидаларын, мерзімдерін және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 тіркеу жөніндегі нысандарды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кедендік әкімшілендірудің кейбір мәселелері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және (немесе) үшінші тұлғаның кепілге салған мүлкін, сондай-ақ салық төлеушінің (салық агентінің) билік етуі шектелген мүлкін - салық берешегі есебіне, төлеушінің - кедендік төлемдер және салықтар бойынша берешектің, арнайы, демпингке қарсы, өтемақы баждарының, өсімпұлдардың, пайыздардың есебіне өткізу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салықтық тексерудің алдын ала актісін табыс ету, салықтық тексерудің алдын ала актісіне жазбаша қарсылық беру, сондай-ақ осындай қарсылықты қарау қағидалары мен мерзімдерін және оларға қатысты алдын ала салықтық тексерудің актісі бойынша нормалар қолданылатын салық төлеушілердің санаттарын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түсімнің түсуі туралы қорытындыны беру қағидалары мен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материалы, сыра мен сыра сусынын қоспағанда, алкоголь өнімін есепке алу-бақылау таңбаларымен және темекі бұйымдарын акциздік таңбалармен таңбалау (қайта таңбалау) қағидаларын, сондай-ақ акциздік және есепке алу-бақылау таңбаларының нысанын, мазмұнын және қорғау элементтерін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есепке алу-бақылау таңбаларын алу, есепке алу, сақтау, беру және импорттаушылардың Қазақстан Республикасына алкоголь өнімдерін импорттау кезінде есепке алу-бақылау таңбаларын нысаналы пайдалану туралы міндеттемесін, есебін ұсыну қағидаларын сондай-ақ осындай міндеттемені есепке алу тәртібін және қамтамасыз ету мөлшерін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 пен қаржылық есептілік туралы" 2007 жылғы 28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бухгалтерлік есеп жүргізуді және қаржылық есептілік жасауды жүзеге асырмайтын дара кәсіпкерлердің салық есебін ұйымдастыру және жүргізу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немесе оңайлатылған декларация негізінде арнаулы салық режимдерін қолданатын дара кәсіпкерлер үшін салықтық есепке алу саясатының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өтініштердің нысандарын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есептілік нысандарын және оларды жасау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тіркелімдерінің нысандарын және оларды жасау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Резиденттікті растайтын құжаттың және Қазақстан Республикасындағы көздерден алынған кірістердің және ұсталған (төленген) салықтардың сомасы туралы анықтаманың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салық салынатын мемлекеттердің тізбесін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кенттер, ауылдар, ауылдық округтер әкімдерінің мемлекеттік кірістер органына салық төлеуші-жеке тұлға төлейтін мүлік, көлік құралдары салықтары мен жер салығын жинау жөніндегі квитанцияларды пайдалану, сондай-ақ салық сомасын екінші деңгейдегі банкке немесе банк операцияларының жекелеген түрлерін жүзеге асыратын ұйымға тапсыру туралы есептер беру қағидаларын және мерзімдерін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 оның ішінде дара кәсіпкер, жеке практикамен айналысатын адам ретінде тіркеу есебінде тұрған жеке тұлғалар туралы ақпараттарды екінші деңгейдегі банктерге және банк операцияларының жекелеген түрлерін жүзеге асыратын ұйымдарға ұсыну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органдарына мәліметтерді ұсынудың кейбір мәселелері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шоттардың бар-жоғы және нөмірлері туралы, осы шоттардағы ақша қалдықтары мен қозғалысы туралы, жеке тұлғаға берілген кредиттер туралы мәліметтердің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және банк операцияларының жекелеген түрлерін жүзеге асыратын ұйымдардың тауарлармен электрондық сауданы жүзеге асыратын салық төлеушілер бойынша банктік шоттардың бар жоғы және олардың нөмірлері туралы, осы шоттардағы ақша қалдықтары мен қозғалысы туралы Қазақстан Республикасы Қаржы министрлігінің Мемлекеттік кірістер комитетіне мәліметтерді ұсыну қағидаларын, мерзімдерін және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органдарына еңбекші көшіп келушіге рұқсаттар беруді жүзеге асыратын ішкі істер органдарының еңбекші көшіп келушіге рұқсаттар берілген салық төлеушілер туралы мәліметтерді ұсыну қағидаларын, мерзімін және нысанын, сондай-ақ мемлекеттік кірістер органдарына шетелдіктердің келуін (кетуін) тіркеуді жүзеге асыратын уәкілетті мемлекеттік органның келген шетелдіктер туралы мәліметтерді ұсыну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мен оның бөлімшелерінің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объектілері туралы мәліметтерді ұсыну қағидаларын, нысандары мен мерзімдерін бекіту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және (немесе) үшінші тұлғаның кепілге салынған мүлкін, сонымен қатар салық төлеушінің (салық агентінің), төлеушінің билік етуі шектелген мүлкін және (немесе) мемлекеттік кірістер органдары ұстаған тауарларды өткізу саласындағы уәкілетті заңды тұлғаны айқындау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корпорациясының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беру қағидаларын, нысандары мен мерзімдерін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 және (немесе) салық салуға байланысты объектілері бар көлік құралдарына салынатын салық төлеушілер туралы, сондай-ақ салық салу объектілері және (немесе) салық салуға байланысты объектілер туралы мәліметтерді беру қағидаларын, нысаны мен мерзімдерін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мүлікті және Қазақстан Республикасындағы жер қойнауын пайдалануға байланысты акцияларды, қатысу үлестерін өткізу кезінде салық агенті болып табылатын резидент емес туралы мәліметтерді қоса алғанда, қатысушылар мен мәмілелер параметрлері туралы мәліметтер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(талап етудің) өту талаптарын қамтитын шарттар бойынша мәліметтер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 ұйымдастыру жөніндегі қызметті жүзеге асыруға лицензиясы бар уәкілетті ұйымдардың айырбастау пунктері жөніндегі мәлімет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сомалары бойынша дайындаушы ұйымдар алған бюджеттік субсидиялар сомалары жөніндегі мәліметтерді ұсыну қағидаларын, мерзімін және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АШМ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және (немесе) заңды тұлғаның құрылымдық бөлімшелерінің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органдарына хабарлау қағидаларын, нысандарын және мерзімдерін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және (немесе) заңды тұлғаның құрылымдық бөлімшелері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қағидаларын, мерзімін және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ақшаны және (немесе) өзге де мүлікті алушы тұлғалар туралы, оларды берген тұлғалар, алынған қаражат сомасы туралы мәліметтер және орналастыруға жататын өзге де мәліметтер қорын жүргізу, сондай-ақ оларды деректер қорына енгізу және шығару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 коэффициентін есептеу әдістемесін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органдарға кірістер мен мүліктер туралы ұсынылған декларациялар туралы мәліметтерді табыс ету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мобильдік топтарының жеке тұлғалардың декларацияларын қабылдау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шоттарды жүргізу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 болып табылмайтын өлшемшарттар тәуекелдерін басқару жүйесін қолдану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 кешенді немесе тақырыптық тексеру жүргізіп отырған салық төлеушімен (салық агентімен) операцияларды жүзеге асырған тұлғаларға осындай операциялар туралы қосымша ақпарат алу мақсатында сұрау салулар жіберу, сондай-ақ осындай сұрау салулар бойынша тұлғалардың мәліметтерді және (немесе) құжаттарды ұсыну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және қарсы тексерулер тағайындау мен хронометраждық зерттеп-қарау жүргізу туралы шешім шығару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есеп айырысулар туралы мәліметтерді жедел режимде ортақ пайдаланылатын телекоммуникация желілері бойынша мемлекеттік кірістер органдарына беруді қамтамасыз ететін заңды тұлғаны айқындау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машиналарын қолданудың кейбір мәселелері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бекетінің қызметін ұйымдастыру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туралы хабарламаға және (немесе) бұзушылықтарды жою туралы хабарламаға шағымдарды қарау бойынша апелляциялық комиссия туралы ережені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 (құқық мирасқорының немесе концессия шартын іске асыру үшін тек қана концессионер арнайы құрған заңды тұлға) концессия шарты бойынша концеденттен алатын, тіркелген активтердің бастапқы құнын, сондай-ақ концессия шарты тоқтатылған кезде концессионер тіркелген активтерді концедентке беру кезінде концессионер топтарының құндық балансын азайтатын құнды айқындау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тұлғаның тұруына және оған ақша сомасын төлеуге арналған шығыстар нормаларын белгілеу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шетелдік компанияға қатысу (бақылау жасау) туралы өтініш ұсыну қағидаларын және оның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ұсынылған қосылған құн салығы сомаларының дұрыстығын растау жөніндегі тақырыптық тексеруді жүргізуге қатысатын азаматтық авиация саласындағы уәкілетті орғанның лауазымды тұлғасының шетелдік авиакомпанияның әуе кемесімен жүзеге асырылған рейсті жүзеге асыру фактісін және сатылған жанар-жағармай материалдарының мөлшерін растайтын (авиакомпаниялар бөлінісінде) қорытындысын ұсыну қағидаларын және оның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ИДМ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Қазақстан Республикасының Қаржы министрлігіне инвестициялық келісімшарттар жасасу және қолданысын тоқтату бойынша мәліметтер ұсыну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 құру мақсаттарына сәйкес келетін, қызметті жүзеге асыру кезінде толық тұтынылатын арнайы экономикалық аймақтың аумақтарында өткізілетін, нөлдік мөлшерлеме бойынша қосылған құн салығы салынатын тауарлар тізбелерін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Хаиров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жер қойнауын пайдалануға арналған келісімшарт, импортталатын тауарлар қосылған құн салығынан босатылатын, өнімді бөлу туралы келісімнің (келісімшарттың) шеңберінде қызметін жүзеге асыратын салық төлеушілер тізбесін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Досмұхамбетов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жер қойнауын пайдалануға арналған келісімшарт шеңберінде қызметін жүзеге асыратын, тұрақты емес конденсатты Қазақстан Республикасының аумағынан Еуразиялық экономикалық одаққа мүше басқа мемлекеттердің аумағына еткізу жөніндегі айналымына нөлдік мөлшерлеме бойынша қосымша құн салығы салынатын салық төлеушілердің тізбесін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Ақшолақов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Қазақстан Республикасы аумағынан бұрын әкеткен және Еуразиялық экономикалық одаққа мүше басқа мемлекеттердің аумағында өңдеген алыс-беріс шикізатынан өңделген өнімдерін Еуразиялық экономикалық одаққа мүше басқа мемлекеттердің аумағына өткізуі бойынша айналымдарына нөлдік мөлшерлеме бойынша қосылған құн салығы салынатын газ саласындағы ынтымақтастық туралы үкіметаралық келісімнің шеңберінде қызметін жүзеге асыратын салық төлеушілердің тізбесін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Мырзағалиев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жүйесі бойынша өткізілген тұрақсыз конденсат мөлшерін есепке алу аспаптарынан көрсеткіштер алу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Ақшолақов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қосылған құн салығынан босатылған көлік құралдарының және ауыл шаруашылығы техникасының тізбесін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заңды тұлғалардың тізбесін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Жұмағұлов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келісімшарт шеңберінде импорты қосылған құн салығынан босатылған шикізат және (немесе) материалдар тізбесін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импортын қосылған құн салығынан босату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мүшелері айналымды жүзеге асыру мақсатында орындаған жұмыстардың немесе көрсеткен қызметтердің тізбесін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Көшербаев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өз мүшелері үшін жұмыстарды (қызметтерді), қосалқыларды қоса алғанда орындауы (көрсетуі) бойынша қызмет түрлерінің тізбесін, сондай-ақ ауыл шаруашылығы кооперативі өз мүшелеріне өткізетін тауарлардың тізбесін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Көшербаев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Премьер-Министрінің 28.06.2018 </w:t>
            </w:r>
            <w:r>
              <w:rPr>
                <w:rFonts w:ascii="Times New Roman"/>
                <w:b w:val="false"/>
                <w:i w:val="false"/>
                <w:color w:val="000000"/>
                <w:sz w:val="20"/>
              </w:rPr>
              <w:t>№ 77-ө</w:t>
            </w:r>
            <w:r>
              <w:rPr>
                <w:rFonts w:ascii="Times New Roman"/>
                <w:b w:val="false"/>
                <w:i w:val="false"/>
                <w:color w:val="000000"/>
                <w:sz w:val="20"/>
              </w:rPr>
              <w:t xml:space="preserve"> өкімімен.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 ақпараттық жүйесінде жазып берілген электрондық нысандағы шот-фактураны толтыру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тауарларды мемлекеттік материалдық резерв саласындағы уәкілетті органның құрылымдық бөлімшесінің тауарларды шығаруға жазып берген құжаттардың тізілімін беру қағидаларын, мерзімін және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есепке алу әдісімен төленетін импортталатын тауарлардың тізбесін және оны қалыптастыру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Даленов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артық сомасын қайтару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қайтару бойынша шектеулер белгіленетін өкілдіктер тізбесін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Қарашев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жиынтық ведомосы (тізілімі)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(оның ішінде акцизделетін) кәсіпкерлік қызмет мақсатында импортталатындарға жатқызу өлшемшартын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(әкету) туралы хабарламаның нысанын, оны ұсыну тәртібі және мерзімін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салық салынатын импорт мөлшерін түзету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 әкету (әкелу) міндеттемені туралы және оның орындау қағидаларын, нысандарын және ұсыну мерзімдерін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одақта тауарлар импортын қосылған құн салығынан босату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ДСМ, АШМ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шарттарын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аумағынан Қазақстан Республикасының аумағына әкелінген, өткізу жөніндегі айналымдары Еуразиялық экономикалық одақта қосылған құн салығынан босатылатын тауарды қалпына келтіруді, құрамдас бөлшектерін ауыстыруды қоса алғанда, оны жөндеу жөніндегі қызметтердің тізбесін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Көрме-жәрмеңкелік сауда бойынша қосылған құн салығының төленуін бақылау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Еуразиялық экономикалық одаққа мүше мемлекеттердің аумағынан импортталған тауарлар бойынша қосылған құн салығын және импортталған акцизделетін тауарлар бойынша акцизді төлеу фактісін растау не растаудан дәлелді бас тарту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салықтардың төленгені туралы өтінішті кері қайтарып алу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w:t>
            </w:r>
            <w:r>
              <w:rPr>
                <w:rFonts w:ascii="Times New Roman"/>
                <w:b w:val="false"/>
                <w:i/>
                <w:color w:val="000000"/>
                <w:sz w:val="20"/>
              </w:rPr>
              <w:t>ҚР Премьер-</w:t>
            </w:r>
            <w:r>
              <w:rPr>
                <w:rFonts w:ascii="Times New Roman"/>
                <w:b w:val="false"/>
                <w:i/>
                <w:color w:val="000000"/>
                <w:sz w:val="20"/>
              </w:rPr>
              <w:t>Министрінің</w:t>
            </w:r>
            <w:r>
              <w:rPr>
                <w:rFonts w:ascii="Times New Roman"/>
                <w:b w:val="false"/>
                <w:i/>
                <w:color w:val="000000"/>
                <w:sz w:val="20"/>
              </w:rPr>
              <w:t xml:space="preserve"> 23.11.2018 </w:t>
            </w:r>
            <w:r>
              <w:rPr>
                <w:rFonts w:ascii="Times New Roman"/>
                <w:b w:val="false"/>
                <w:i w:val="false"/>
                <w:color w:val="000000"/>
                <w:sz w:val="20"/>
              </w:rPr>
              <w:t>№ 148-ө</w:t>
            </w:r>
            <w:r>
              <w:rPr>
                <w:rFonts w:ascii="Times New Roman"/>
                <w:b w:val="false"/>
                <w:i w:val="false"/>
                <w:color w:val="000000"/>
                <w:sz w:val="20"/>
              </w:rPr>
              <w:t xml:space="preserve"> </w:t>
            </w:r>
            <w:r>
              <w:rPr>
                <w:rFonts w:ascii="Times New Roman"/>
                <w:b w:val="false"/>
                <w:i/>
                <w:color w:val="000000"/>
                <w:sz w:val="20"/>
              </w:rPr>
              <w:t>өкімімен</w:t>
            </w:r>
            <w:r>
              <w:rPr>
                <w:rFonts w:ascii="Times New Roman"/>
                <w:b w:val="false"/>
                <w:i/>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мақсаттарда пайдаланылмайтын немесе Қазақстан Республикасының заңнамасын бұза отырып пайдаланылатын жер учаскелерін анықтау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Көшербаев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мен қорғауды бақылау жөніндегі уәкілетті органның объектілер салуға арналған және тиісті мақсаттарда пайдаланылмайтын немесе Қазақстан Республикасының заңнамасы бұзыла отырып пайдаланылатын және Қазақстан Республикасының жер заңнамасына сәйкес пайдаланылмайтын ауыл шаруашылығы мақсатындағы жер учаскелері бойынша мәліметтерді мемлекеттік кірістер органына беру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төлеушілер және салық салу объектілері туралы ақпараттың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жеке тұлға төлейтін мүлік, көлік құралдары салықтарын және жер салығын жинауға арналған квитанциялық нысанын және салық заңнамасында көзделген жағдайларда кейіннен бюджетке жатқызу үшін қолма-қол ақша қабылдау кезінде уәкілетті мемлекеттік орган пайдаланатын қатаң есептілік бланкін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айналысқаны үшін лицензияны пайдаланғаны үшін төлемақыны төлеушілер және салық салу объектілері туралы мәліметтер нысандарын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төлеушілер, салық салу объектілері және жер учаскелері уақытша өтеулі жер пайдалануға (жалға) берілген кезеңдер туралы, төлемақы төлеушілер, салық салу объектілері, пайдалы қатты қазбаларды барлауға немесе өндіруге лицензияның қолданылу кезеңі, блоктардың сәйкестендіруші координаталары және олардың дара кодтары туралы мәліметтерді беру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төлем төлеушілер және салық салу объектілері, берілген экологиялық рұқсаттар, экологиялық рұқсаттар және қоршаған ортаға эмиссиялардың белгіленген нормативтеріне енгізілген өзгерістер, сондай-ақ уақытша сақтауға қатысты табиғат пайдаланушылардың өндіріс пен тұтыну қалдықтары, Қазақстан Республикасының заңнамалық актілеріне сәйкес Қазақстан Республикасының экологиялық заңнамасының сақталуы бойынша тексерулер жүргізген жағдайда осындай тексерулер нәтижелеріне шағымды ескере отырып мұндай тексерулерді жүзеге асыру мемлекеттік экологиялық бақылау барысында белгіленген қоршаған ортаға эмиссиялардың нақты көлемдері бойынша мәліметтер беру нысан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бекітілген лимиттері, су пайдаланудың рұқсаттары және лимиттеріне енгізілген өзгерістер Қазақстан Республикасының су заңнамасының сақталуын тексеру нәтижелері Қазақстан Республикасының су заңнамасының сақталуын тексеру нәтижелеріне шағымдану бойынша сот шешімдері, жануарлар дүниесін пайдаланғаны үшін төлемақы төлеушілер және салық салу объектілері туралы, орманды пайдаланғаны үшін төлемақы төлеушілер мен салық салу объектілері туралы, табиғи ортадан өсімдіктердің сирек кездесетін және жойылып кету қаупі төнген түрлерін, олардың бөліктерін немесе дериваттарын алып қою кезінде орманды пайдаланғаны үшін төлемақы төлеушілер және салық салу объектілері туралы, ерекше қорғалатын табиғи аумақтарды пайдаланғаны үшін төлемақы төлеушілер және салық салу объектілері туралы мәліметтер беру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АШМ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мемлекеттік саясатты іске асыруды жүзеге асыратын уәкілетті мемлекеттік органның аумақтық бөлімшелерінің мемлекеттік кірістер органдарына мәліметтер ұсынуының кейбір мәселелері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орналастырғаны үшін ақы төлеушілер, сыртқы (көрнекі) жарнаманы орналастыру кезеңі мен орны, рұқсат беру құжаттарының болуы (болмауы) туралы мәліметтерді ұсыну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және лауазымды адамдардың мемлекеттік кірістер органына мемлекеттік баж төлеушілер және олар есептеген мемлекеттік баж сомалары туралы ақпаратты ұсыну қағидаларын және оның нысанын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арнайы экономикалық аймақтар қызметінің басым түрлерін жүзеге асыруға арналған арнайы экономикалық аймақтар мен объектілер қызметінің басым түрлерінің тізбелерін, сондай-ақ Қызметтің басым түрлерін арнайы экономикалық аймақтар қызметінің басым түрлерінің тізбесіне және құрылыс объектілерін құрылысы арнайы экономикалық аймақтар қызметінің басым түрлерін жүзеге асыруға арналған объектілер тізбесіне қосу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Хаиров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өнеркәсіптік құрастыру туралы келісімді жасасу және бұзу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әлеуметтік қолдау алуға құқығы бар адамдар санатының тізбесін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Еңбекмині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Әбілқасымова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арнайы экономикалық аймағын құру мақсаттарына сәйкес келетін басым қызмет түрлерінің тізбесін айқындау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Хаиров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акваөсіру (балық өсіру шаруашылығы) өнімін ендіруші заңды тұлғалар, сондай-ақ шаруа немесе фермер қожалығының басшысы және (немесе) мүшелері көлік құралдарына салық төлеуші болып табылмайтын мамандандырылған ауыл шаруашылығы техникаларының тізбесін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Көшербаев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өндірісінде пайдаланылатын қосалқы бөлшектер тізбесін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Көшербаев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электрондық сауда кезінде тауарларды жөнелтуді, тасымалдауды, жеткізуді жүзеге асыратын адамдардың мемлекеттік кірістер органдарының сұрау салуы бойынша мәліметтер ұсыну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асып кету сомасының анықтығын растау мақсатында тәуекелдерді басқару жүйесін қолдану қағидаларын және тәуекел дәрежесінің өлшемшарттарын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кейбір бұйрықтарының күші жойылды деп тану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көрсетілетін қызметтеріне ақы төлеу қағидаларын және Дәрілік заттардың, медициналық мақсаттағы бұйымдар мен медициналық техниканың айналысы саласындағы субъектілерге фармацевтикалық көрсетілетін қызметтер құнын төлеу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айналымдары және импорты қосылған құн салығынан босатылатын кез келген нысандағы дәрілік заттардың, оның ішінде дәрілік су б станциялардың, сондай-ақ оларды өндіруге арналған материалдар мен жинақтаушы заттардың; протездік-ортопедиялық бұйымдарды, сурдотифлотехниканы және медициналық (ветеринарлық) техниканы қоса алғанда, медициналық (ветеринарлық) мақсаттағы бұйымдардың; кез келген нысандағы дәрілік заттарды өндіруге арналған материалдар мен жинақтаушы заттардың, оның ішінде дәрілік субстанциялардың, протездік-ортопедиялық бұйымдарды және медициналық (ветеринарлық) техниканы қоса алғанда, медициналық (ветеринарлық) мақсаттағы бұйымдардың тізбесін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ҰЭМ, АШМ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туралы хабарлама және касса бойынша шығыс операцияларын тоқтата тұру туралы өкімдер нысандарын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(немесе) негізгі есептілікті ұсыну туралы нысанды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салық төлеушілер мониторингіне жататын салық төлеушілердің тізбесін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файлдың нысанын және оны жасау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мониторингтің кейбір мәселелері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асып кету сомасының анықтығын растау мақсатында тәуекелдерді басқару жүйесін қолдану қағидаларын және тәуекел дәрежесінің өлшемшарттарын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алынатын консулдық алым мөлшерлемелерін және Қазақстан Республикасы аумағының шегінен тыс жерде алынатын консулдық алым мөлшерлемелерінің базалық ең төмен және ең жоғары мөлшерлемелерін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Қарашев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тұрғын үй сатып алу үшін жеке тұлға алған ипотекалық тұрғын үй қарыздары бойынша сыйақыларды өтеуге жұмсалған шығыстарды растау туралы мемлекеттік кірістер органдары талаптарының нысанын және оны толтыру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 ДСМ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жасалған медицинаға жұмсаған жеке тұлғаның шығыстары туралы мәліметтерді растау туралы мемлекеттік кірістер органдары талаптарының нысанын және оны толтыру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 ДСМ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білім беруге жеке тұлға жұмсаған шығыстар туралы мәліметтерді растау туралы мемлекеттік кірістер органдары талаптарының нысанын және оны толтыру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 БҒМ, ДСМ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активтері мен міндеттемелері туралы декларацияның нысанын және оны жасау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мәмілелері мен шарттары бойынша мәліметтерді нотариустардың ұсыну нысанын, қағидаларын және мерзімдерін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Әділетмині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 тексерілетін жеке тұлғалар туралы мәліметтерді, сондай-ақ тексерілетін жеке тұлғалар жасасқан сақтандыру шарттары жөніндегі мәліметтерді ұсыну қағидаларын және нысандарын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Брокерлердің тексерілетін жеке тұлғалардың бағалы қағаздармен немесе тауар биржасында өткізілген биржалық тауарлармен мәмілелері туралы мәліметтерді ұсыну тәртібі және нысандарын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(келісім бойынша),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зейнетақымен қамсыздандыру туралы заңнамасына сәйкес зейнетақы жарналарын, әлеуметтік аударымдарды және әлеуметтік төлемдерді есепке алуды қамтамасыз ететін заңды тұлғаның жеке тұлғалар туралы мәліметтерді ұсыну нысанын, мерзімдерін және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Еңбекмині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 жөніндегі міндеттеме қолданылатын тауарлар тізбесін, сондай-ақ ресімдеу тәртібі мен олардың құжат айналымын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салық шегерімдерін қолдану туралы өтінішінің және жеке тұлғамен есеп айырысу туралы анықтаманың нысандарын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салық салуға жататын кірістерін жанама әдіспен айқындау қағидаларын бекіту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"Аударымдарды және (немесе) жарналарды есептеу (ұстап қалу) және аудару қағидалары мен мерзімдерін және Аударымдар және (немесе) жарналар бойынша берешекті өндіріп алу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Бірыңғай бюджеттік сыныптамасының кейбір мәселелері " туралы Қазақстан Республикасы Қаржы министрінің 2014 жылғы 18 қыркүйектегі № 403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bl>
    <w:bookmarkStart w:name="z0" w:id="25"/>
    <w:p>
      <w:pPr>
        <w:spacing w:after="0"/>
        <w:ind w:left="0"/>
        <w:jc w:val="both"/>
      </w:pPr>
      <w:r>
        <w:rPr>
          <w:rFonts w:ascii="Times New Roman"/>
          <w:b w:val="false"/>
          <w:i w:val="false"/>
          <w:color w:val="000000"/>
          <w:sz w:val="28"/>
        </w:rPr>
        <w:t>
      Ескертпе: аббревиатуралардың толық жазылуы:</w:t>
      </w:r>
    </w:p>
    <w:bookmarkEnd w:id="25"/>
    <w:p>
      <w:pPr>
        <w:spacing w:after="0"/>
        <w:ind w:left="0"/>
        <w:jc w:val="both"/>
      </w:pPr>
      <w:r>
        <w:rPr>
          <w:rFonts w:ascii="Times New Roman"/>
          <w:b w:val="false"/>
          <w:i w:val="false"/>
          <w:color w:val="000000"/>
          <w:sz w:val="28"/>
        </w:rPr>
        <w:t>
      "Сырбар" - Қазақстан Республикасының "Сырбар" сыртқы барлау СБК қызметі</w:t>
      </w:r>
    </w:p>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ДІАҚМ - Қазақстан Республикасының Дін істері және азаматтық қоғам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ҚАӨМ — Қазақстан Республикасының Қорғаныс және аэроғарыш өнеркәсібі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МКҚ - Қазақстан Республикасының Мемлекеттік күзет қызметі</w:t>
      </w:r>
    </w:p>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Күрес агенттігі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