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5d51" w14:textId="a2f5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 мәселелері бойынша өзгерістер мен толықтырулар енгізу туралы" 2017 жылғы 3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19 шілдедегі № 92-ө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жол жүрісі мәселелері бойынша өзгерістер мен толықтырулар енгізу туралы" 2017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19 шілдедегі</w:t>
            </w:r>
            <w:r>
              <w:br/>
            </w:r>
            <w:r>
              <w:rPr>
                <w:rFonts w:ascii="Times New Roman"/>
                <w:b w:val="false"/>
                <w:i w:val="false"/>
                <w:color w:val="000000"/>
                <w:sz w:val="20"/>
              </w:rPr>
              <w:t>№ 92-ө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жол жүрісі мәселелері бойынша өзгерістер мен толықтырулар енгізу туралы" 2017 жылғы 3 шілдедегі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7505"/>
        <w:gridCol w:w="315"/>
        <w:gridCol w:w="2574"/>
        <w:gridCol w:w="794"/>
        <w:gridCol w:w="797"/>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 мен енгізілуіне жауапты тұлға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"Қазақстан Республикасы Ішкі істер министрлігінің мәселелері" туралы 2005 жылғы 22 маусымдағы № </w:t>
            </w:r>
            <w:r>
              <w:rPr>
                <w:rFonts w:ascii="Times New Roman"/>
                <w:b w:val="false"/>
                <w:i w:val="false"/>
                <w:color w:val="000000"/>
                <w:sz w:val="20"/>
              </w:rPr>
              <w:t>607</w:t>
            </w:r>
            <w:r>
              <w:rPr>
                <w:rFonts w:ascii="Times New Roman"/>
                <w:b w:val="false"/>
                <w:i w:val="false"/>
                <w:color w:val="000000"/>
                <w:sz w:val="20"/>
              </w:rPr>
              <w:t xml:space="preserve">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2014 жылғы 13 қарашадағы № 1196 </w:t>
            </w:r>
            <w:r>
              <w:rPr>
                <w:rFonts w:ascii="Times New Roman"/>
                <w:b w:val="false"/>
                <w:i w:val="false"/>
                <w:color w:val="000000"/>
                <w:sz w:val="20"/>
              </w:rPr>
              <w:t>қаулыларына</w:t>
            </w:r>
            <w:r>
              <w:rPr>
                <w:rFonts w:ascii="Times New Roman"/>
                <w:b w:val="false"/>
                <w:i w:val="false"/>
                <w:color w:val="000000"/>
                <w:sz w:val="20"/>
              </w:rPr>
              <w:t xml:space="preserve"> өзгерістер мен толықтырулар енгізу туралы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Тургумбаев</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Тургумбаев</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асыратын органдардың көлік құралдарын пайдалану қағидаларын бекіту туралы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ІІМ, МКҚ, (келісім бойынша), "Сырбар" СБҚ (келісім бойынша), МҚІСҚА (келісім бойынша), Қаржымині, Қорғанысмині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Қалқабаев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"Сырбар" СБҚ - "Сырбар" Сыртқы барлау қызметі</w:t>
      </w:r>
    </w:p>
    <w:p>
      <w:pPr>
        <w:spacing w:after="0"/>
        <w:ind w:left="0"/>
        <w:jc w:val="both"/>
      </w:pPr>
      <w:r>
        <w:rPr>
          <w:rFonts w:ascii="Times New Roman"/>
          <w:b w:val="false"/>
          <w:i w:val="false"/>
          <w:color w:val="000000"/>
          <w:sz w:val="28"/>
        </w:rPr>
        <w:t>
      МҚІСҚА-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