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09f72" w14:textId="7009f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ғарыш қызметі мәселелері бойынша өзгерістер мен толықтырулар енгізу туралы" 2016 жылғы 8 сәуірдегі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2016 жылғы 30 сәуірдегі № 29-ө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ғарыш қызметі мәселелері бойынша өзгерістер мен толықтырулар енгізу туралы" 2016 жылғы 8 сәуірдегі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және құқықтық актілердің тізбесі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p>
      <w:pPr>
        <w:spacing w:after="0"/>
        <w:ind w:left="0"/>
        <w:jc w:val="both"/>
      </w:pPr>
      <w:r>
        <w:rPr>
          <w:rFonts w:ascii="Times New Roman"/>
          <w:b w:val="false"/>
          <w:i w:val="false"/>
          <w:color w:val="000000"/>
          <w:sz w:val="28"/>
        </w:rPr>
        <w:t>
      1) тізбеге сәйкес нормативтік құқықтық актілердің жобаларына әзірлесін және Қазақстан Республикасының Үкіметіне бекітуге енгізсін;</w:t>
      </w:r>
    </w:p>
    <w:p>
      <w:pPr>
        <w:spacing w:after="0"/>
        <w:ind w:left="0"/>
        <w:jc w:val="both"/>
      </w:pPr>
      <w:r>
        <w:rPr>
          <w:rFonts w:ascii="Times New Roman"/>
          <w:b w:val="false"/>
          <w:i w:val="false"/>
          <w:color w:val="000000"/>
          <w:sz w:val="28"/>
        </w:rPr>
        <w:t>
      2) тиісті ведомстволық нормативтік құқықтық және құқықтық актілерді қабылдасын және қабылданған шаралар туралы Қазақстан Республикасының Үкіметін хабардар етсін.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2016 жылғы 30 сәуірдегі</w:t>
            </w:r>
            <w:r>
              <w:br/>
            </w:r>
            <w:r>
              <w:rPr>
                <w:rFonts w:ascii="Times New Roman"/>
                <w:b w:val="false"/>
                <w:i w:val="false"/>
                <w:color w:val="000000"/>
                <w:sz w:val="20"/>
              </w:rPr>
              <w:t>№ 29-ө өкімімен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"Қазақстан Республикасының кейбір заңнамалық актілеріне ғарыш қызметі мәселелері бойынша өзгерістер мен толықтырулар енгізу туралы" 2016 жылғы 8 сәуірдегі Қазақстан Республикасының Заңын іске асыру мақсатында қабылдануы қажет нормативтік құқықтық және құқықтық актілердің тізбесі</w:t>
      </w:r>
    </w:p>
    <w:bookmarkEnd w:id="2"/>
    <w:p>
      <w:pPr>
        <w:spacing w:after="0"/>
        <w:ind w:left="0"/>
        <w:jc w:val="both"/>
      </w:pPr>
      <w:r>
        <w:rPr>
          <w:rFonts w:ascii="Times New Roman"/>
          <w:b w:val="false"/>
          <w:i w:val="false"/>
          <w:color w:val="ff0000"/>
          <w:sz w:val="28"/>
        </w:rPr>
        <w:t xml:space="preserve">
      Ескерту. Тізбеге өзгеріс енгізілді - ҚР Премьер-Министрінің 23.05.2019 </w:t>
      </w:r>
      <w:r>
        <w:rPr>
          <w:rFonts w:ascii="Times New Roman"/>
          <w:b w:val="false"/>
          <w:i w:val="false"/>
          <w:color w:val="ff0000"/>
          <w:sz w:val="28"/>
        </w:rPr>
        <w:t>№ 89-ө</w:t>
      </w:r>
      <w:r>
        <w:rPr>
          <w:rFonts w:ascii="Times New Roman"/>
          <w:b w:val="false"/>
          <w:i w:val="false"/>
          <w:color w:val="ff0000"/>
          <w:sz w:val="28"/>
        </w:rPr>
        <w:t xml:space="preserve"> өкімімен.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7840"/>
        <w:gridCol w:w="1214"/>
        <w:gridCol w:w="410"/>
        <w:gridCol w:w="1033"/>
        <w:gridCol w:w="1216"/>
      </w:tblGrid>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актінің атауы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актінің нысаны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органдар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актілерді әзірлеу мен енгізудің сапасына, уақтылығына жауапты адам</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Ғарыш жүйелерінің ұлттық операторларын айқындау және "Ғарыш жүйелерінің ұлттық операторларын, сондай-ақ олардың міндеттері мен функцияларын айқындау туралы" Қазақстан Республикасы Үкіметінің 2012 жылғы 31 мамырдағы № 721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Инвестициялар және даму министрлігінің кейбір мәселелері" туралы Қазақстан Республикасы Үкіметінің 2014 жылғы 19 қыркүйектегі № 995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қашықтықтан зондтау ғарыш жүйесі ұлттық операторының ғарыш түсірілімдерін жоспарлау, Жерді қашықтықтан зондтау деректерін алу, өңдеу және тарату қағидаларын бекіту және "Жерді қашықтықтан зондтау ғарыш жүйесі ұлттық операторының ғарыш түсірілімдерін жоспарлау, Жерді қашықтықтан зондтау деректерін алу, өңдеу және тарату қағидаларын бекіту туралы" Қазақстан Республикасы Инвестициялар және даму министрі міндетін атқарушының 2015 жылғы 29 сәуірдегі № 526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министрі мен Қазақстан Республикасы Қорғаныс министрінің бірлескен бұйрығы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Қорғанысмині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 С.А. Жасұзақов</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Дәлдігі жоғары спутниктік навигация жүйесі ұлттық операторының спутниктік навигациялық қызметтерді ұйымдастыру және ұсыну қағидаларын бекіту және "Дәлдігі жоғары спутниктік навигация жүйесі ұлттық операторының спутниктік навигациялық қызметтерді ұйымдастыру және ұсыну қағидаларын бекіту туралы" Қазақстан Республикасы Инвестициялар және даму министрінің 2015 жылғы 28 сәуірдегі № 496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министрі мен Қазақстан Республикасы Қорғаныс министрінің бірлескен бұйрығы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Қорғанысмині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 С.А. Жасұзақов</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23.05.2019 </w:t>
            </w:r>
            <w:r>
              <w:rPr>
                <w:rFonts w:ascii="Times New Roman"/>
                <w:b w:val="false"/>
                <w:i w:val="false"/>
                <w:color w:val="ff0000"/>
                <w:sz w:val="20"/>
              </w:rPr>
              <w:t>№ 89-ө</w:t>
            </w:r>
            <w:r>
              <w:rPr>
                <w:rFonts w:ascii="Times New Roman"/>
                <w:b w:val="false"/>
                <w:i w:val="false"/>
                <w:color w:val="ff0000"/>
                <w:sz w:val="20"/>
              </w:rPr>
              <w:t xml:space="preserve"> өкімімен.</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Инвестициялар және даму министрлігінің Аэроғарыш комитеті туралы ережені бекіту туралы" Қазақстан Республикасының Инвестициялар және даму министрі міндетін атқарушының 2014 жылғы 17 қазандағы № 77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қойнауына мемлекеттік мониторингті жүзеге асыру қағидаларын бекіту туралы" Қазақстан Республикасы Инвестициялар және даму министрінің 2015 жылғы 31 наурыздағы 398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"Ғарыш қызметі саласындағы жобаларға салалық сараптаманы жүзеге асыру қағидаларын бекіту туралы" Қазақстан Республикасы Инвестициялар және даму министрінің 2015 жылғы 24 сәуірдегі № 483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ғарыш зымыран кешендерін құру және пайдалану (қолдану) қағидаларын бекіту туралы" Қазақстан Республикасының Инвестициялар және даму министрінің міндетін атқарушының 2015 жылғы 29 сәуірдегі № 523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(немесе) заңды тұлғаларға ғарыш аппараттары транспондерлерін ұсыну қағидаларын бекіту туралы" Қазақстан Республикасының Инвестициялар және даму министрі міндетін атқарушының 2015 жылғы 29 сәуірдегі № 524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сондай-ақ ғарыш кеңістігінде ғарыш жүйелерін құру және пайдалану (қолдану) қағидаларын бекіту туралы" Қазақстан Республикасының Инвестициялар және даму министрі міндетін атқарушының 2015 жылғы 29 сәуірдегі № 525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орман қоры аумағында орман қорының мемлекеттік есебін, мемлекеттік орман кадастрын, ормандардың мемлекеттік мониторингін және орман орналастыруды жүргізу қағидаларын бекіту туралы" Қазақстан Республикасының Ауыл шаруашылығы министрі міндетін атқарушының 2015 жылғы 27 ақпандағы № 18-02/163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Мамытбеков</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"Есірткі құралдарының, психотроптық заттардың және прекурсорлардың заңсыз айналымына қарсы күресте Қазақстан Республикасы ішкі істер органдарын ұйымдастыру жөніндегі нұсқаулықты бекіту туралы" Қазақстан Республикасы Ішкі істер министрінің 2011 жылғы 29 желтоқсандағы № 690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 Қасымов</w:t>
            </w:r>
          </w:p>
        </w:tc>
      </w:tr>
    </w:tbl>
    <w:bookmarkStart w:name="z5" w:id="3"/>
    <w:p>
      <w:pPr>
        <w:spacing w:after="0"/>
        <w:ind w:left="0"/>
        <w:jc w:val="both"/>
      </w:pPr>
      <w:r>
        <w:rPr>
          <w:rFonts w:ascii="Times New Roman"/>
          <w:b w:val="false"/>
          <w:i w:val="false"/>
          <w:color w:val="000000"/>
          <w:sz w:val="28"/>
        </w:rPr>
        <w:t>
      Ескертпе: аббревиатуралардың толық жазылуы:</w:t>
      </w:r>
    </w:p>
    <w:bookmarkEnd w:id="3"/>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ИДМ - Қазақстан Республикасының Инвестициялар және даму министрлігі;</w:t>
      </w:r>
    </w:p>
    <w:p>
      <w:pPr>
        <w:spacing w:after="0"/>
        <w:ind w:left="0"/>
        <w:jc w:val="both"/>
      </w:pPr>
      <w:r>
        <w:rPr>
          <w:rFonts w:ascii="Times New Roman"/>
          <w:b w:val="false"/>
          <w:i w:val="false"/>
          <w:color w:val="000000"/>
          <w:sz w:val="28"/>
        </w:rPr>
        <w:t>
      Қорғанысмині - Қазақстан Республикасының Қорғаныс министрілігі;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