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958b4" w14:textId="7f958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сауда қызметін реттеу мәселелері бойынша өзгерістер мен толықтырулар енгізу туралы" 2015 жылғы 27 қазандағы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2015 жылғы 24 қарашадағы № 112-ө өкімі</w:t>
      </w:r>
    </w:p>
    <w:p>
      <w:pPr>
        <w:spacing w:after="0"/>
        <w:ind w:left="0"/>
        <w:jc w:val="both"/>
      </w:pPr>
      <w:bookmarkStart w:name="z0" w:id="0"/>
      <w:r>
        <w:rPr>
          <w:rFonts w:ascii="Times New Roman"/>
          <w:b w:val="false"/>
          <w:i w:val="false"/>
          <w:color w:val="000000"/>
          <w:sz w:val="28"/>
        </w:rPr>
        <w:t xml:space="preserve">
      1. Қоса беріліп отырған "Қазақстан Республикасының кейбір заңнамалық актілеріне сауда қызметін реттеу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1" w:id="1"/>
    <w:p>
      <w:pPr>
        <w:spacing w:after="0"/>
        <w:ind w:left="0"/>
        <w:jc w:val="both"/>
      </w:pPr>
      <w:r>
        <w:rPr>
          <w:rFonts w:ascii="Times New Roman"/>
          <w:b w:val="false"/>
          <w:i w:val="false"/>
          <w:color w:val="000000"/>
          <w:sz w:val="28"/>
        </w:rPr>
        <w:t>
      2. Жауапты орталық мемлекеттік органдар:</w:t>
      </w:r>
    </w:p>
    <w:bookmarkEnd w:id="1"/>
    <w:bookmarkStart w:name="z2" w:id="2"/>
    <w:p>
      <w:pPr>
        <w:spacing w:after="0"/>
        <w:ind w:left="0"/>
        <w:jc w:val="both"/>
      </w:pPr>
      <w:r>
        <w:rPr>
          <w:rFonts w:ascii="Times New Roman"/>
          <w:b w:val="false"/>
          <w:i w:val="false"/>
          <w:color w:val="000000"/>
          <w:sz w:val="28"/>
        </w:rPr>
        <w:t>
      1) тізбеге сәйкес нормативтік құқықтық актінің жобасын әзірлесін және белгіленген тәртіппен Қазақстан Республикасының Үкіметіне бекітуге енгізсін;</w:t>
      </w:r>
    </w:p>
    <w:bookmarkEnd w:id="2"/>
    <w:bookmarkStart w:name="z3" w:id="3"/>
    <w:p>
      <w:pPr>
        <w:spacing w:after="0"/>
        <w:ind w:left="0"/>
        <w:jc w:val="both"/>
      </w:pPr>
      <w:r>
        <w:rPr>
          <w:rFonts w:ascii="Times New Roman"/>
          <w:b w:val="false"/>
          <w:i w:val="false"/>
          <w:color w:val="000000"/>
          <w:sz w:val="28"/>
        </w:rPr>
        <w:t>
      2) тиісті ведомстволық нормативтік құқықтық актілерді қабылдасын және қабылданған шаралар туралы Қазақстан Республикасының Үкіметін хабардар етсін.</w:t>
      </w:r>
    </w:p>
    <w:bookmarkEnd w:id="3"/>
    <w:bookmarkStart w:name="z4" w:id="4"/>
    <w:p>
      <w:pPr>
        <w:spacing w:after="0"/>
        <w:ind w:left="0"/>
        <w:jc w:val="both"/>
      </w:pPr>
      <w:r>
        <w:rPr>
          <w:rFonts w:ascii="Times New Roman"/>
          <w:b w:val="false"/>
          <w:i w:val="false"/>
          <w:color w:val="000000"/>
          <w:sz w:val="28"/>
        </w:rPr>
        <w:t>
      3. Осы өкімнің орындалуын бақылау Қазақстан Республикасы Ұлттық экономика министрлігіне жүктелсін.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2015 жылғы 24 қарашадағы</w:t>
            </w:r>
            <w:r>
              <w:br/>
            </w:r>
            <w:r>
              <w:rPr>
                <w:rFonts w:ascii="Times New Roman"/>
                <w:b w:val="false"/>
                <w:i w:val="false"/>
                <w:color w:val="000000"/>
                <w:sz w:val="20"/>
              </w:rPr>
              <w:t>№ 112-ө өкімімен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"Қазақстан Республикасының кейбір заңнамалық актілеріне сауда қызметін реттеу мәселелері бойынша өзгерістер мен толықтырулар енгізу туралы" 2015 жылғы 27 қазандағы Қазақстан Республикасының Заңын iске асыру мақсатында қабылдануы қажет нормативтiк құқықтық актiлердiң тiзбесi</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5559"/>
        <w:gridCol w:w="688"/>
        <w:gridCol w:w="2946"/>
        <w:gridCol w:w="1208"/>
        <w:gridCol w:w="1420"/>
      </w:tblGrid>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Нормативтiк құқықтық актiнiң атауы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Актiнiң нысаны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органдар</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мерзiмi</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құқықтық актілердің сапасына, уақтылы әзірленуіне және енгізілуіне жауапты тұлға</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рыноктарының қызметін ұйымдастыру ережесін бекiту туралы" Қазақстан Республикасы Үкіметінің 2003 жылғы 5 ақпандағы № 131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IIМ, Қаржымині</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қараша</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Жақсылықов</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"Iшкі сауда қағидаларын бекіту туралы" Қазақстан Республикасының Ұлттық экономика министрі міндетін атқарушының 2015 жылғы 27 наурыздағы № 264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IIМ, ИДМ, Қаржымині</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қараша</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Жақсылықов</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биржаларының электрондық сауда жүйесiне қойылатын мiндеттi талаптарын бекiту туралы" Қазақстан Республикасы Ұлттық экономика министрінің 2015 жылғы 26 ақпандағы № 141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ИДМ</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қараша</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Жақсылықов</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"Биржа саудасының үлгі қағидаларын бекіту туралы" Қазақстан Республикасы Ұлттық экономика министрі міндетін атқарушының 2015 жылғы 30 наурыздағы № 280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ИДМ, Қаржымині</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қараша</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Жақсылықов</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саудадағы азық-түлік тауарларының табиғи кему нормаларын бекіту туралы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қараша</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Жақсылықов</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мәмілелер бойынша клирингтік қызметті жүзеге асыру қағидаларын және тауар биржасы клирингтік орталығының аппараттық-бағдарламалық кешеніне қойылатын талаптарды бекіту</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ИДМ</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қараша</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Жақсылықов</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электрондық сауданы жүзеге асыру қағидаларын бекіту туралы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ИДМ, Қаржымині, ҰБ (келісім бойынша)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қараша</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Жақсылықов</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Cатуға тыйым салынған Қарулы Күштердің, басқа да әскерлер мен әскери құралымдардың әскери қызметшілерінің, құқық қорғау органдарының, арнаулы мемлекеттік органдар қызметкерлерінің әскери немесе арнаулы нысанды, нысанды киім-кешегінің заттарына, айырым белгiлерiне жататын тауарлардың тізбесін бекіту туралы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IIМ, Қорғанысмині, ҰҚК (келісім бойынша), МКҚ (келісім бойынша), БП (келісім бойынша)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қараша</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Жақсылықов</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есептілігінің нысандарын және оларды жасау қағидаларын бекіту туралы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тамыз</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Теңгебаев</w:t>
            </w:r>
          </w:p>
        </w:tc>
      </w:tr>
    </w:tbl>
    <w:bookmarkStart w:name="z8" w:id="6"/>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r>
        <w:rPr>
          <w:rFonts w:ascii="Times New Roman"/>
          <w:b w:val="false"/>
          <w:i w:val="false"/>
          <w:color w:val="000000"/>
          <w:sz w:val="28"/>
        </w:rPr>
        <w:t>:</w:t>
      </w:r>
    </w:p>
    <w:bookmarkEnd w:id="6"/>
    <w:p>
      <w:pPr>
        <w:spacing w:after="0"/>
        <w:ind w:left="0"/>
        <w:jc w:val="both"/>
      </w:pPr>
      <w:r>
        <w:rPr>
          <w:rFonts w:ascii="Times New Roman"/>
          <w:b w:val="false"/>
          <w:i w:val="false"/>
          <w:color w:val="000000"/>
          <w:sz w:val="28"/>
        </w:rPr>
        <w:t>
      ҰЭМ – Қазақстан Республикасы Ұлттық экономика министрлігі;</w:t>
      </w:r>
    </w:p>
    <w:p>
      <w:pPr>
        <w:spacing w:after="0"/>
        <w:ind w:left="0"/>
        <w:jc w:val="both"/>
      </w:pPr>
      <w:r>
        <w:rPr>
          <w:rFonts w:ascii="Times New Roman"/>
          <w:b w:val="false"/>
          <w:i w:val="false"/>
          <w:color w:val="000000"/>
          <w:sz w:val="28"/>
        </w:rPr>
        <w:t>
      Қаржымині – Қазақстан Республикасы Қаржы министрлігі;</w:t>
      </w:r>
    </w:p>
    <w:p>
      <w:pPr>
        <w:spacing w:after="0"/>
        <w:ind w:left="0"/>
        <w:jc w:val="both"/>
      </w:pPr>
      <w:r>
        <w:rPr>
          <w:rFonts w:ascii="Times New Roman"/>
          <w:b w:val="false"/>
          <w:i w:val="false"/>
          <w:color w:val="000000"/>
          <w:sz w:val="28"/>
        </w:rPr>
        <w:t>
      ИДМ – Қазақстан Республикасы Инвестициялар және даму министрлігі;</w:t>
      </w:r>
    </w:p>
    <w:p>
      <w:pPr>
        <w:spacing w:after="0"/>
        <w:ind w:left="0"/>
        <w:jc w:val="both"/>
      </w:pPr>
      <w:r>
        <w:rPr>
          <w:rFonts w:ascii="Times New Roman"/>
          <w:b w:val="false"/>
          <w:i w:val="false"/>
          <w:color w:val="000000"/>
          <w:sz w:val="28"/>
        </w:rPr>
        <w:t>
      ІІМ – Қазақстан Республикасы Ішкі істер министрлігі;</w:t>
      </w:r>
    </w:p>
    <w:p>
      <w:pPr>
        <w:spacing w:after="0"/>
        <w:ind w:left="0"/>
        <w:jc w:val="both"/>
      </w:pPr>
      <w:r>
        <w:rPr>
          <w:rFonts w:ascii="Times New Roman"/>
          <w:b w:val="false"/>
          <w:i w:val="false"/>
          <w:color w:val="000000"/>
          <w:sz w:val="28"/>
        </w:rPr>
        <w:t>
      Қорғанысмині – Қазақстан Республикасы Қорғаныс министрлігі;</w:t>
      </w:r>
    </w:p>
    <w:p>
      <w:pPr>
        <w:spacing w:after="0"/>
        <w:ind w:left="0"/>
        <w:jc w:val="both"/>
      </w:pPr>
      <w:r>
        <w:rPr>
          <w:rFonts w:ascii="Times New Roman"/>
          <w:b w:val="false"/>
          <w:i w:val="false"/>
          <w:color w:val="000000"/>
          <w:sz w:val="28"/>
        </w:rPr>
        <w:t>
      ҰБ – Қазақстан Республикасы Ұлттық Банкі;</w:t>
      </w:r>
    </w:p>
    <w:p>
      <w:pPr>
        <w:spacing w:after="0"/>
        <w:ind w:left="0"/>
        <w:jc w:val="both"/>
      </w:pPr>
      <w:r>
        <w:rPr>
          <w:rFonts w:ascii="Times New Roman"/>
          <w:b w:val="false"/>
          <w:i w:val="false"/>
          <w:color w:val="000000"/>
          <w:sz w:val="28"/>
        </w:rPr>
        <w:t>
      ҰҚК – Қазақстан Республикасы Ұлттық қауіпсіздік комитеті;</w:t>
      </w:r>
    </w:p>
    <w:p>
      <w:pPr>
        <w:spacing w:after="0"/>
        <w:ind w:left="0"/>
        <w:jc w:val="both"/>
      </w:pPr>
      <w:r>
        <w:rPr>
          <w:rFonts w:ascii="Times New Roman"/>
          <w:b w:val="false"/>
          <w:i w:val="false"/>
          <w:color w:val="000000"/>
          <w:sz w:val="28"/>
        </w:rPr>
        <w:t>
      БП – Қазақстан Республикасы Бас прокуратурасы;</w:t>
      </w:r>
    </w:p>
    <w:p>
      <w:pPr>
        <w:spacing w:after="0"/>
        <w:ind w:left="0"/>
        <w:jc w:val="both"/>
      </w:pPr>
      <w:r>
        <w:rPr>
          <w:rFonts w:ascii="Times New Roman"/>
          <w:b w:val="false"/>
          <w:i w:val="false"/>
          <w:color w:val="000000"/>
          <w:sz w:val="28"/>
        </w:rPr>
        <w:t>
      МКҚ – Қазақстан Республикасы Мемлекеттік күзет қызметі.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