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80d5" w14:textId="6998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"Әкімдердің халыққа есеп беру кездесулерін өткізу туралы" Қазақстан Республикасы Президентінің 2013 жылғы 15 тамыздағы № 615 Жарлығын іске асыру туралы</w:t>
      </w:r>
    </w:p>
    <w:p>
      <w:pPr>
        <w:spacing w:after="0"/>
        <w:ind w:left="0"/>
        <w:jc w:val="both"/>
      </w:pPr>
      <w:r>
        <w:rPr>
          <w:rFonts w:ascii="Times New Roman"/>
          <w:b w:val="false"/>
          <w:i w:val="false"/>
          <w:color w:val="000000"/>
          <w:sz w:val="28"/>
        </w:rPr>
        <w:t>Қазақстан Республикасы Премьер-Министрінің 2013 жылғы 19 желтоқсандағы № 189-ө өкімі</w:t>
      </w:r>
    </w:p>
    <w:p>
      <w:pPr>
        <w:spacing w:after="0"/>
        <w:ind w:left="0"/>
        <w:jc w:val="both"/>
      </w:pPr>
      <w:bookmarkStart w:name="z1" w:id="0"/>
      <w:r>
        <w:rPr>
          <w:rFonts w:ascii="Times New Roman"/>
          <w:b w:val="false"/>
          <w:i w:val="false"/>
          <w:color w:val="000000"/>
          <w:sz w:val="28"/>
        </w:rPr>
        <w:t>
      «Әкімдердің халыққа есеп беру кездесулерін өткізу туралы» Қазақстан Республикасы Президентінің 2013 жылғы 15 тамыздағы № 615 Жарлығы </w:t>
      </w:r>
      <w:r>
        <w:rPr>
          <w:rFonts w:ascii="Times New Roman"/>
          <w:b w:val="false"/>
          <w:i w:val="false"/>
          <w:color w:val="000000"/>
          <w:sz w:val="28"/>
        </w:rPr>
        <w:t>4-тармағының</w:t>
      </w:r>
      <w:r>
        <w:rPr>
          <w:rFonts w:ascii="Times New Roman"/>
          <w:b w:val="false"/>
          <w:i w:val="false"/>
          <w:color w:val="000000"/>
          <w:sz w:val="28"/>
        </w:rPr>
        <w:t xml:space="preserve"> 1) тармақшасын іске асыру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 мүшелерінің, орталық мемлекеттік органдар, ұлттық холдингтер мен компаниялар басшыларының 2014 жылғы бірінші тоқсанда облыстар, республикалық маңызы бар қала, астана әкімдерінің халыққа есеп беру кездесулеріне қатысуы үшін </w:t>
      </w:r>
      <w:r>
        <w:rPr>
          <w:rFonts w:ascii="Times New Roman"/>
          <w:b w:val="false"/>
          <w:i w:val="false"/>
          <w:color w:val="000000"/>
          <w:sz w:val="28"/>
        </w:rPr>
        <w:t>бекіту</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 алдағы күнтізбелік жылға арналған халыққа есеп беруді өткізу кестелерін жасасын және 2013 жылғы 20 желтоқсаннан кешіктірмей Қазақстан Республикасы Президентінің Әкімшілігіне келісу үшін ұсынсын, сондай-ақ Үкімет мүшелерінің, орталық мемлекеттік органдар, ұлттық холдингтер мен компаниялар басшыларының жол жүру кестесін жасау үшін Қазақстан Республикасы Өңірлік даму министрлігіне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мүшелері, орталық мемлекеттік органдардың, ұлттық холдингтер мен компаниялардың басшылары қоса беріліп отырған бекітуге сәйкес облыстар, Астана және Алматы қалалары әкімдерінің халыққа есеп беру кездесулеріне қатыссын.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әкімдіктері төмен тұрған әкімдердің есепті жыл ішіндегі кездесулерінің қорытындыларын ескере отырып, шешілуі орталық мемлекеттік органдардың, ұлттық холдингтер мен компаниялардың құзыретіне жататын проблемалар тізбесін 2014 жылғы 5 сәуірге дейінгі мерзімде Қазақстан Республикасы Өңірлік даму министрлігіне ұсынсын.</w:t>
      </w:r>
      <w:r>
        <w:br/>
      </w:r>
      <w:r>
        <w:rPr>
          <w:rFonts w:ascii="Times New Roman"/>
          <w:b w:val="false"/>
          <w:i w:val="false"/>
          <w:color w:val="000000"/>
          <w:sz w:val="28"/>
        </w:rPr>
        <w:t>
</w:t>
      </w:r>
      <w:r>
        <w:rPr>
          <w:rFonts w:ascii="Times New Roman"/>
          <w:b w:val="false"/>
          <w:i w:val="false"/>
          <w:color w:val="000000"/>
          <w:sz w:val="28"/>
        </w:rPr>
        <w:t>
      5. Қазақстан Республикасы Өңірлік даму министрлігі есеп беру кездесулерінің қорытындылары бойынша халық көтерген проблемалардың тізбесін жасасын және 2014 жылғы 12 сәуірге дейінгі мерзімде мүдделі орталық мемлекеттік органдардың, холдингтер мен компаниялардың қарауына жіберсін.</w:t>
      </w:r>
      <w:r>
        <w:br/>
      </w:r>
      <w:r>
        <w:rPr>
          <w:rFonts w:ascii="Times New Roman"/>
          <w:b w:val="false"/>
          <w:i w:val="false"/>
          <w:color w:val="000000"/>
          <w:sz w:val="28"/>
        </w:rPr>
        <w:t>
</w:t>
      </w:r>
      <w:r>
        <w:rPr>
          <w:rFonts w:ascii="Times New Roman"/>
          <w:b w:val="false"/>
          <w:i w:val="false"/>
          <w:color w:val="000000"/>
          <w:sz w:val="28"/>
        </w:rPr>
        <w:t>
      6. Мүдделі орталық мемлекеттік органдар, холдингтер мен компаниялар 2014 жылғы 20 сәуірге дейінгі мерзімде проблемалық мәселелерді өз құзыреті шеңберінде шешу жөніндегі ұсыныстарды Қазақстан Республикасы Өңірлік даму министрлігіне енгізсін.</w:t>
      </w:r>
      <w:r>
        <w:br/>
      </w:r>
      <w:r>
        <w:rPr>
          <w:rFonts w:ascii="Times New Roman"/>
          <w:b w:val="false"/>
          <w:i w:val="false"/>
          <w:color w:val="000000"/>
          <w:sz w:val="28"/>
        </w:rPr>
        <w:t>
</w:t>
      </w:r>
      <w:r>
        <w:rPr>
          <w:rFonts w:ascii="Times New Roman"/>
          <w:b w:val="false"/>
          <w:i w:val="false"/>
          <w:color w:val="000000"/>
          <w:sz w:val="28"/>
        </w:rPr>
        <w:t>
      7. Қазақстан Республикасы Өңірлік даму министрлігі:</w:t>
      </w:r>
      <w:r>
        <w:br/>
      </w:r>
      <w:r>
        <w:rPr>
          <w:rFonts w:ascii="Times New Roman"/>
          <w:b w:val="false"/>
          <w:i w:val="false"/>
          <w:color w:val="000000"/>
          <w:sz w:val="28"/>
        </w:rPr>
        <w:t>
      1) 2014 жылғы 30 сәуірге дейінгі мерзімде орталық мемлекеттік органдар, ұлттық холдингтер мен компаниялар деңгейінде шешуді талап ететін проблемалы мәселелердің тізбесін және оларды шешу жөніндегі ұсыныстарды Қазақстан Республикасы Президентінің Әкімшілігіне және Қазақстан Республикасы Премьер-Министрінің Кеңсесіне;</w:t>
      </w:r>
      <w:r>
        <w:br/>
      </w:r>
      <w:r>
        <w:rPr>
          <w:rFonts w:ascii="Times New Roman"/>
          <w:b w:val="false"/>
          <w:i w:val="false"/>
          <w:color w:val="000000"/>
          <w:sz w:val="28"/>
        </w:rPr>
        <w:t>
      2) жыл сайын, 1 қарашаға қарай Қазақстан Республикасы Премьер-Министрінің кейінгі жылдарға арналған тиісті өкімдерінің жобаларын Қазақстан Республикасы Премьер-Министрінің Кеңсесіне енгізуді қамтамасыз етсін.</w:t>
      </w:r>
      <w:r>
        <w:br/>
      </w:r>
      <w:r>
        <w:rPr>
          <w:rFonts w:ascii="Times New Roman"/>
          <w:b w:val="false"/>
          <w:i w:val="false"/>
          <w:color w:val="000000"/>
          <w:sz w:val="28"/>
        </w:rPr>
        <w:t>
</w:t>
      </w:r>
      <w:r>
        <w:rPr>
          <w:rFonts w:ascii="Times New Roman"/>
          <w:b w:val="false"/>
          <w:i w:val="false"/>
          <w:color w:val="000000"/>
          <w:sz w:val="28"/>
        </w:rPr>
        <w:t>
      8. Осы өкімнің орындалуын бақылау Қазақстан Республикасы Премьер-Министрінің Кеңсесіне жүктелсін.</w:t>
      </w:r>
    </w:p>
    <w:bookmarkEnd w:id="0"/>
    <w:p>
      <w:pPr>
        <w:spacing w:after="0"/>
        <w:ind w:left="0"/>
        <w:jc w:val="both"/>
      </w:pPr>
      <w:r>
        <w:rPr>
          <w:rFonts w:ascii="Times New Roman"/>
          <w:b w:val="false"/>
          <w:i/>
          <w:color w:val="000000"/>
          <w:sz w:val="28"/>
        </w:rPr>
        <w:t>      Премьер-Министр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19 желтоқсандағы</w:t>
      </w:r>
      <w:r>
        <w:br/>
      </w:r>
      <w:r>
        <w:rPr>
          <w:rFonts w:ascii="Times New Roman"/>
          <w:b w:val="false"/>
          <w:i w:val="false"/>
          <w:color w:val="000000"/>
          <w:sz w:val="28"/>
        </w:rPr>
        <w:t xml:space="preserve">
№ 189-ө өкімімен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Үкіметі мүшелерінің, орталық мемлекеттік</w:t>
      </w:r>
      <w:r>
        <w:br/>
      </w:r>
      <w:r>
        <w:rPr>
          <w:rFonts w:ascii="Times New Roman"/>
          <w:b/>
          <w:i w:val="false"/>
          <w:color w:val="000000"/>
        </w:rPr>
        <w:t>
органдар, ұлттық холдингтер мен компаниялар басшыларының 2014</w:t>
      </w:r>
      <w:r>
        <w:br/>
      </w:r>
      <w:r>
        <w:rPr>
          <w:rFonts w:ascii="Times New Roman"/>
          <w:b/>
          <w:i w:val="false"/>
          <w:color w:val="000000"/>
        </w:rPr>
        <w:t>
жылғы бірінші тоқсанда облыстар, республикалық маңызы бар қала,</w:t>
      </w:r>
      <w:r>
        <w:br/>
      </w:r>
      <w:r>
        <w:rPr>
          <w:rFonts w:ascii="Times New Roman"/>
          <w:b/>
          <w:i w:val="false"/>
          <w:color w:val="000000"/>
        </w:rPr>
        <w:t>
астана әкімдерінің халыққа есеп беру кездесулеріне қатысуы үшін</w:t>
      </w:r>
      <w:r>
        <w:br/>
      </w:r>
      <w:r>
        <w:rPr>
          <w:rFonts w:ascii="Times New Roman"/>
          <w:b/>
          <w:i w:val="false"/>
          <w:color w:val="000000"/>
        </w:rPr>
        <w:t>
бекіту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965"/>
        <w:gridCol w:w="7430"/>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мүшесі, орталық мемлекеттік органның, ұлттық холдинг пен компанияның басшысы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7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 Карпович Божко – Қазақстан Республикасының Төтенше жағдайлар министрі</w:t>
            </w:r>
            <w:r>
              <w:br/>
            </w:r>
            <w:r>
              <w:rPr>
                <w:rFonts w:ascii="Times New Roman"/>
                <w:b w:val="false"/>
                <w:i w:val="false"/>
                <w:color w:val="000000"/>
                <w:sz w:val="20"/>
              </w:rPr>
              <w:t>
Берік Мәжитұлы Имашев – Қазақстан Республикасының Әділет министрі</w:t>
            </w:r>
          </w:p>
        </w:tc>
      </w:tr>
      <w:tr>
        <w:trPr>
          <w:trHeight w:val="16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Қуандық Уәлиханұлы Бишімбаев – «Бәйтерек» ҰБХ» АҚ Басқарма төрағасы</w:t>
            </w:r>
            <w:r>
              <w:br/>
            </w:r>
            <w:r>
              <w:rPr>
                <w:rFonts w:ascii="Times New Roman"/>
                <w:b w:val="false"/>
                <w:i w:val="false"/>
                <w:color w:val="000000"/>
                <w:sz w:val="20"/>
              </w:rPr>
              <w:t>
Тастанбек Құтжанұлы Есентаев – Қазақстан Республикасы Спорт және дене шынықтыру істері агенттігінің төрағасы</w:t>
            </w:r>
            <w:r>
              <w:br/>
            </w:r>
            <w:r>
              <w:rPr>
                <w:rFonts w:ascii="Times New Roman"/>
                <w:b w:val="false"/>
                <w:i w:val="false"/>
                <w:color w:val="000000"/>
                <w:sz w:val="20"/>
              </w:rPr>
              <w:t>
Ғалым Аллаярбекұлы Айдосов – «ҚазТрансГаз Аймақ» АҚ бас директорының орынбасары</w:t>
            </w:r>
          </w:p>
        </w:tc>
      </w:tr>
      <w:tr>
        <w:trPr>
          <w:trHeight w:val="26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Тамара Босымбекқызы Дүйсенова – Қазақстан Республикасының Еңбек және халықты әлеуметтік қорғау министрі</w:t>
            </w:r>
            <w:r>
              <w:br/>
            </w:r>
            <w:r>
              <w:rPr>
                <w:rFonts w:ascii="Times New Roman"/>
                <w:b w:val="false"/>
                <w:i w:val="false"/>
                <w:color w:val="000000"/>
                <w:sz w:val="20"/>
              </w:rPr>
              <w:t>
Нұржан Сәрсембайұлы Қалдыбатыр – Қазақстан Республикасы Еңбек және халықты әлеуметтік қорғау министрлігі Халықты жұмыспен қамту департаментінің директоры</w:t>
            </w:r>
            <w:r>
              <w:br/>
            </w:r>
            <w:r>
              <w:rPr>
                <w:rFonts w:ascii="Times New Roman"/>
                <w:b w:val="false"/>
                <w:i w:val="false"/>
                <w:color w:val="000000"/>
                <w:sz w:val="20"/>
              </w:rPr>
              <w:t>
Ақылбай Есболұлы Сапаров – «ҚазТрансГаз Алматы» АҚ Басқарма төрағасы</w:t>
            </w:r>
          </w:p>
        </w:tc>
      </w:tr>
      <w:tr>
        <w:trPr>
          <w:trHeight w:val="15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 Карпович Божко – Қазақстан Республикасының Төтенше жағдайлар министрі</w:t>
            </w:r>
            <w:r>
              <w:br/>
            </w:r>
            <w:r>
              <w:rPr>
                <w:rFonts w:ascii="Times New Roman"/>
                <w:b w:val="false"/>
                <w:i w:val="false"/>
                <w:color w:val="000000"/>
                <w:sz w:val="20"/>
              </w:rPr>
              <w:t>
Тимур Мұстахиұлы Бимағамбетов – «ҚазМұнайГаз» ҰК» АҚ операциялық өндіруші активтер жөніндегі басқарушы директоры</w:t>
            </w:r>
            <w:r>
              <w:br/>
            </w:r>
            <w:r>
              <w:rPr>
                <w:rFonts w:ascii="Times New Roman"/>
                <w:b w:val="false"/>
                <w:i w:val="false"/>
                <w:color w:val="000000"/>
                <w:sz w:val="20"/>
              </w:rPr>
              <w:t>
Данияр Сүйіншілікұлы Тиесов – «ҚазМұнайГаз» ҰК» АҚ Басқарма төрағасының өңдеу және мұнай-химия жөніндегі орынбасары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Салидат Зекенқызы Қайырбекова – Қазақстан Республикасының Денсаулық сақтау министрі</w:t>
            </w:r>
            <w:r>
              <w:br/>
            </w:r>
            <w:r>
              <w:rPr>
                <w:rFonts w:ascii="Times New Roman"/>
                <w:b w:val="false"/>
                <w:i w:val="false"/>
                <w:color w:val="000000"/>
                <w:sz w:val="20"/>
              </w:rPr>
              <w:t>
Қалмұханбет Нұрмұханбетұлы Қасымов – Қазақстан Республикасының Ішкі істер министрі</w:t>
            </w:r>
            <w:r>
              <w:br/>
            </w:r>
            <w:r>
              <w:rPr>
                <w:rFonts w:ascii="Times New Roman"/>
                <w:b w:val="false"/>
                <w:i w:val="false"/>
                <w:color w:val="000000"/>
                <w:sz w:val="20"/>
              </w:rPr>
              <w:t>
Дулат Нулиұлы Айтжанов – «ҚазАгро» ҰБХ» АҚ Басқарма төрағасы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Нұрлан Жамбылұлы Қаппаров – Қазақстан Республикасының Қоршаған орта және су ресурстары министрі</w:t>
            </w:r>
            <w:r>
              <w:br/>
            </w:r>
            <w:r>
              <w:rPr>
                <w:rFonts w:ascii="Times New Roman"/>
                <w:b w:val="false"/>
                <w:i w:val="false"/>
                <w:color w:val="000000"/>
                <w:sz w:val="20"/>
              </w:rPr>
              <w:t>
Дулат Нулиұлы Айтжанов – «ҚазАгро» ҰБХ» АҚ Басқарма төрағасы</w:t>
            </w:r>
            <w:r>
              <w:br/>
            </w:r>
            <w:r>
              <w:rPr>
                <w:rFonts w:ascii="Times New Roman"/>
                <w:b w:val="false"/>
                <w:i w:val="false"/>
                <w:color w:val="000000"/>
                <w:sz w:val="20"/>
              </w:rPr>
              <w:t>
Ибулла Жұмағұлұлы Сердиев – «ҚазТрансГаз Аймақ» АҚ бас директорының орынбасары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Ұзақбай Сүлейменұлы Қарабалин – Қазақстан Республикасының Мұнай және газ министрі</w:t>
            </w:r>
            <w:r>
              <w:br/>
            </w:r>
            <w:r>
              <w:rPr>
                <w:rFonts w:ascii="Times New Roman"/>
                <w:b w:val="false"/>
                <w:i w:val="false"/>
                <w:color w:val="000000"/>
                <w:sz w:val="20"/>
              </w:rPr>
              <w:t>
Ғалым Аллаярбекұлы Айдосов – «ҚазТрансГаз Аймақ» АҚ бас директорының орынбасары</w:t>
            </w:r>
          </w:p>
        </w:tc>
      </w:tr>
      <w:tr>
        <w:trPr>
          <w:trHeight w:val="10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Әсет Өрентайұлы Исекешев – Қазақстан Республикасы Премьер-Министрінің орынбасары – Қазақстан Республикасының Индустрия және жаңа технологиялар министрі</w:t>
            </w:r>
            <w:r>
              <w:br/>
            </w:r>
            <w:r>
              <w:rPr>
                <w:rFonts w:ascii="Times New Roman"/>
                <w:b w:val="false"/>
                <w:i w:val="false"/>
                <w:color w:val="000000"/>
                <w:sz w:val="20"/>
              </w:rPr>
              <w:t xml:space="preserve">
Асқар Қуанышұлы Жұмағалиев – Қазақстан Республикасының Көлік және коммуникация министрі </w:t>
            </w:r>
            <w:r>
              <w:br/>
            </w:r>
            <w:r>
              <w:rPr>
                <w:rFonts w:ascii="Times New Roman"/>
                <w:b w:val="false"/>
                <w:i w:val="false"/>
                <w:color w:val="000000"/>
                <w:sz w:val="20"/>
              </w:rPr>
              <w:t>
Қайыргелді Мақсұтұлы Қабылдин – «ҚазМұнайГаз» ҰК» АҚ Басқарма төрағасының мұнай тасымалдау жөніндегі орынбасары</w:t>
            </w:r>
            <w:r>
              <w:br/>
            </w:r>
            <w:r>
              <w:rPr>
                <w:rFonts w:ascii="Times New Roman"/>
                <w:b w:val="false"/>
                <w:i w:val="false"/>
                <w:color w:val="000000"/>
                <w:sz w:val="20"/>
              </w:rPr>
              <w:t xml:space="preserve">
Айдын Жеңісұлы Құлсейітов – «Технологиялық даму жөніндегі ұлттық агенттік» АҚ Басқарма төрағасы </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Асылжан Сарыбайұлы Мамытбеков – Қазақстан Республикасының Ауыл шаруашылығы министрі</w:t>
            </w:r>
            <w:r>
              <w:br/>
            </w:r>
            <w:r>
              <w:rPr>
                <w:rFonts w:ascii="Times New Roman"/>
                <w:b w:val="false"/>
                <w:i w:val="false"/>
                <w:color w:val="000000"/>
                <w:sz w:val="20"/>
              </w:rPr>
              <w:t>
Болатбек Баянұлы Қуандықов – Қазақстан Республикасы Бәсекелестікті қорғау</w:t>
            </w:r>
            <w:r>
              <w:br/>
            </w:r>
            <w:r>
              <w:rPr>
                <w:rFonts w:ascii="Times New Roman"/>
                <w:b w:val="false"/>
                <w:i w:val="false"/>
                <w:color w:val="000000"/>
                <w:sz w:val="20"/>
              </w:rPr>
              <w:t>
агенттігінің (Монополияға қарсы агенттік) төрағасы</w:t>
            </w:r>
            <w:r>
              <w:br/>
            </w:r>
            <w:r>
              <w:rPr>
                <w:rFonts w:ascii="Times New Roman"/>
                <w:b w:val="false"/>
                <w:i w:val="false"/>
                <w:color w:val="000000"/>
                <w:sz w:val="20"/>
              </w:rPr>
              <w:t>
Ибулла Жұмағұлұлы Сердиев – «ҚазТрансГаз Аймақ» АҚ бас директорының орынбасары</w:t>
            </w:r>
          </w:p>
        </w:tc>
      </w:tr>
      <w:tr>
        <w:trPr>
          <w:trHeight w:val="13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 Абрарұлы Құл-Мұхаммед – Қазақстан Республикасының Мәдениет және ақпарат министрі</w:t>
            </w:r>
            <w:r>
              <w:br/>
            </w:r>
            <w:r>
              <w:rPr>
                <w:rFonts w:ascii="Times New Roman"/>
                <w:b w:val="false"/>
                <w:i w:val="false"/>
                <w:color w:val="000000"/>
                <w:sz w:val="20"/>
              </w:rPr>
              <w:t>
Ибулла Жұмағұлұлы Сердиев – «ҚазТрансГаз Аймақ» АҚ бас директорының орынбасары</w:t>
            </w:r>
          </w:p>
        </w:tc>
      </w:tr>
      <w:tr>
        <w:trPr>
          <w:trHeight w:val="23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Алмасұлы Әзілханов – Қазақстан Республикасы Дін істері агенттігінің төрағасы</w:t>
            </w:r>
            <w:r>
              <w:br/>
            </w:r>
            <w:r>
              <w:rPr>
                <w:rFonts w:ascii="Times New Roman"/>
                <w:b w:val="false"/>
                <w:i w:val="false"/>
                <w:color w:val="000000"/>
                <w:sz w:val="20"/>
              </w:rPr>
              <w:t>
Тимур Мұстахиұлы Бимағамбетов – «ҚазМұнайГаз» ҰК» АҚ операциялық өндіруші активтер жөніндегі басқарушы директоры</w:t>
            </w:r>
            <w:r>
              <w:br/>
            </w:r>
            <w:r>
              <w:rPr>
                <w:rFonts w:ascii="Times New Roman"/>
                <w:b w:val="false"/>
                <w:i w:val="false"/>
                <w:color w:val="000000"/>
                <w:sz w:val="20"/>
              </w:rPr>
              <w:t>
Абат Ақмұқанұлы Нұрсейітов – «ҚазМұнайГаз» БӨ» АҚ бас директоры</w:t>
            </w:r>
          </w:p>
        </w:tc>
      </w:tr>
      <w:tr>
        <w:trPr>
          <w:trHeight w:val="9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Бидахметұлы Жәмішев – Қазақстан Республикасының Өңірлік даму министрі</w:t>
            </w:r>
            <w:r>
              <w:br/>
            </w:r>
            <w:r>
              <w:rPr>
                <w:rFonts w:ascii="Times New Roman"/>
                <w:b w:val="false"/>
                <w:i w:val="false"/>
                <w:color w:val="000000"/>
                <w:sz w:val="20"/>
              </w:rPr>
              <w:t>
Аслан Бәкенұлы Сәрінжіпов – Қазақстан Республикасының Білім және ғылым министрі</w:t>
            </w:r>
            <w:r>
              <w:br/>
            </w:r>
            <w:r>
              <w:rPr>
                <w:rFonts w:ascii="Times New Roman"/>
                <w:b w:val="false"/>
                <w:i w:val="false"/>
                <w:color w:val="000000"/>
                <w:sz w:val="20"/>
              </w:rPr>
              <w:t>
Данияр Сүйіншілікұлы Тиесов – «ҚазМұнайГаз» ҰК» АҚ Басқарма төрағасының өңдеу және мұнай-химия жөніндегі орынбасары</w:t>
            </w:r>
            <w:r>
              <w:br/>
            </w:r>
            <w:r>
              <w:rPr>
                <w:rFonts w:ascii="Times New Roman"/>
                <w:b w:val="false"/>
                <w:i w:val="false"/>
                <w:color w:val="000000"/>
                <w:sz w:val="20"/>
              </w:rPr>
              <w:t>
Қайыргелді Мақсұтұлы Қабылдин – «ҚазМұнайГаз» ҰК» АҚ Басқарма төрағасының мұнай тасымалдау жөніндегі орынбасары</w:t>
            </w:r>
          </w:p>
        </w:tc>
      </w:tr>
      <w:tr>
        <w:trPr>
          <w:trHeight w:val="6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Естайұлы Шөкеев – «Самұрық-Қазына» ұлттық әл-ауқат қоры» акционерлік қоғамының Басқарма төрағасы</w:t>
            </w:r>
            <w:r>
              <w:br/>
            </w:r>
            <w:r>
              <w:rPr>
                <w:rFonts w:ascii="Times New Roman"/>
                <w:b w:val="false"/>
                <w:i w:val="false"/>
                <w:color w:val="000000"/>
                <w:sz w:val="20"/>
              </w:rPr>
              <w:t>
Болатбек Баянұлы Қуандықов – Қазақстан Республикасы Бәсекелестікті қорғау</w:t>
            </w:r>
            <w:r>
              <w:br/>
            </w:r>
            <w:r>
              <w:rPr>
                <w:rFonts w:ascii="Times New Roman"/>
                <w:b w:val="false"/>
                <w:i w:val="false"/>
                <w:color w:val="000000"/>
                <w:sz w:val="20"/>
              </w:rPr>
              <w:t>
агенттігінің (Монополияға қарсы агенттік) төрағасы</w:t>
            </w:r>
            <w:r>
              <w:br/>
            </w:r>
            <w:r>
              <w:rPr>
                <w:rFonts w:ascii="Times New Roman"/>
                <w:b w:val="false"/>
                <w:i w:val="false"/>
                <w:color w:val="000000"/>
                <w:sz w:val="20"/>
              </w:rPr>
              <w:t>
Мұрат Мағауияұлы Оспанов – Қазақстан Республикасы Табиғи монополияларды реттеу агенттігінің төрағасы</w:t>
            </w:r>
          </w:p>
        </w:tc>
      </w:tr>
      <w:tr>
        <w:trPr>
          <w:trHeight w:val="18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Асылжан Сарыбайұлы Мамытбеков – Қазақстан Республикасының Ауыл шаруашылығы министрі</w:t>
            </w:r>
            <w:r>
              <w:br/>
            </w:r>
            <w:r>
              <w:rPr>
                <w:rFonts w:ascii="Times New Roman"/>
                <w:b w:val="false"/>
                <w:i w:val="false"/>
                <w:color w:val="000000"/>
                <w:sz w:val="20"/>
              </w:rPr>
              <w:t>
Ибулла Жұмағұлұлы Сердиев – «ҚазТрансГаз Аймақ» АҚ бас директорының орынбасары</w:t>
            </w:r>
          </w:p>
        </w:tc>
      </w:tr>
      <w:tr>
        <w:trPr>
          <w:trHeight w:val="13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Бақытжан Әбдірұлы Сағынтаев – Қазақстан Республикасы Премьер-Министрінің бірінші орынбасары</w:t>
            </w:r>
            <w:r>
              <w:br/>
            </w:r>
            <w:r>
              <w:rPr>
                <w:rFonts w:ascii="Times New Roman"/>
                <w:b w:val="false"/>
                <w:i w:val="false"/>
                <w:color w:val="000000"/>
                <w:sz w:val="20"/>
              </w:rPr>
              <w:t>
Бақыт Тұрлыханұлы Сұлтанов – Қазақстан Республикасы Премьер-Министрінің орынбасары – Қазақстан Республикасының Қаржы министрі</w:t>
            </w:r>
            <w:r>
              <w:br/>
            </w:r>
            <w:r>
              <w:rPr>
                <w:rFonts w:ascii="Times New Roman"/>
                <w:b w:val="false"/>
                <w:i w:val="false"/>
                <w:color w:val="000000"/>
                <w:sz w:val="20"/>
              </w:rPr>
              <w:t>
Ерболат Асқарбекұлы Досаев – Қазақстан Республикасының Экономика және бюджеттік жоспарлау министрі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Гүлшара Наушақызы Әбдіқалықова – Қазақстан Республикасы Премьер-Министрінің орынбасары</w:t>
            </w:r>
            <w:r>
              <w:br/>
            </w:r>
            <w:r>
              <w:rPr>
                <w:rFonts w:ascii="Times New Roman"/>
                <w:b w:val="false"/>
                <w:i w:val="false"/>
                <w:color w:val="000000"/>
                <w:sz w:val="20"/>
              </w:rPr>
              <w:t>
Нұрлан Жамбылұлы Қаппаров – Қазақстан Республикасының Қоршаған орта және су ресурстары министрі</w:t>
            </w:r>
            <w:r>
              <w:br/>
            </w:r>
            <w:r>
              <w:rPr>
                <w:rFonts w:ascii="Times New Roman"/>
                <w:b w:val="false"/>
                <w:i w:val="false"/>
                <w:color w:val="000000"/>
                <w:sz w:val="20"/>
              </w:rPr>
              <w:t>
Альберт Павлович Рау – Қазақстан Республикасының Индустрия және жаңа технологиялар бірінші вице-министрі</w:t>
            </w:r>
            <w:r>
              <w:br/>
            </w:r>
            <w:r>
              <w:rPr>
                <w:rFonts w:ascii="Times New Roman"/>
                <w:b w:val="false"/>
                <w:i w:val="false"/>
                <w:color w:val="000000"/>
                <w:sz w:val="20"/>
              </w:rPr>
              <w:t>
Азамат Амалұлы Ибадуллаев – «Қазақстандық Ипотекалық Компания» ИҰ» АҚ Басқарма төрағасы</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«Бәйтерек» ҰБХ» АҚ     - «Бәйтерек»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«ҚазМұнайГаз» ҰК» АҚ   - «ҚазМұнайГаз» ұлттық компаниясы» акционерлік</w:t>
      </w:r>
      <w:r>
        <w:br/>
      </w:r>
      <w:r>
        <w:rPr>
          <w:rFonts w:ascii="Times New Roman"/>
          <w:b w:val="false"/>
          <w:i w:val="false"/>
          <w:color w:val="000000"/>
          <w:sz w:val="28"/>
        </w:rPr>
        <w:t>
                         қоғамы;</w:t>
      </w:r>
      <w:r>
        <w:br/>
      </w:r>
      <w:r>
        <w:rPr>
          <w:rFonts w:ascii="Times New Roman"/>
          <w:b w:val="false"/>
          <w:i w:val="false"/>
          <w:color w:val="000000"/>
          <w:sz w:val="28"/>
        </w:rPr>
        <w:t>
«ҚазТрансГаз» АҚ       - «ҚазТрансГаз» акционерлік қоғамы;</w:t>
      </w:r>
      <w:r>
        <w:br/>
      </w:r>
      <w:r>
        <w:rPr>
          <w:rFonts w:ascii="Times New Roman"/>
          <w:b w:val="false"/>
          <w:i w:val="false"/>
          <w:color w:val="000000"/>
          <w:sz w:val="28"/>
        </w:rPr>
        <w:t>
«ҚазАгро» ҰБХ» АҚ      - «ҚазАгро»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«ҚазТрансОйл» АҚ       - «ҚазТрансОйл» акционерлік қоғамы;</w:t>
      </w:r>
      <w:r>
        <w:br/>
      </w:r>
      <w:r>
        <w:rPr>
          <w:rFonts w:ascii="Times New Roman"/>
          <w:b w:val="false"/>
          <w:i w:val="false"/>
          <w:color w:val="000000"/>
          <w:sz w:val="28"/>
        </w:rPr>
        <w:t>
«Технологиялық даму    - «Технологиялық даму жөніндегі ұлттық</w:t>
      </w:r>
      <w:r>
        <w:br/>
      </w:r>
      <w:r>
        <w:rPr>
          <w:rFonts w:ascii="Times New Roman"/>
          <w:b w:val="false"/>
          <w:i w:val="false"/>
          <w:color w:val="000000"/>
          <w:sz w:val="28"/>
        </w:rPr>
        <w:t>
жөніндегі ұлттық         агенттік» акционерлік қоғамы;</w:t>
      </w:r>
      <w:r>
        <w:br/>
      </w:r>
      <w:r>
        <w:rPr>
          <w:rFonts w:ascii="Times New Roman"/>
          <w:b w:val="false"/>
          <w:i w:val="false"/>
          <w:color w:val="000000"/>
          <w:sz w:val="28"/>
        </w:rPr>
        <w:t>
агенттік» АҚ</w:t>
      </w:r>
      <w:r>
        <w:br/>
      </w:r>
      <w:r>
        <w:rPr>
          <w:rFonts w:ascii="Times New Roman"/>
          <w:b w:val="false"/>
          <w:i w:val="false"/>
          <w:color w:val="000000"/>
          <w:sz w:val="28"/>
        </w:rPr>
        <w:t>
«ҚазМұнайГаз» БӨ» АҚ   - «ҚазМұнайГаз» барлау өндіру» акционерлік</w:t>
      </w:r>
      <w:r>
        <w:br/>
      </w:r>
      <w:r>
        <w:rPr>
          <w:rFonts w:ascii="Times New Roman"/>
          <w:b w:val="false"/>
          <w:i w:val="false"/>
          <w:color w:val="000000"/>
          <w:sz w:val="28"/>
        </w:rPr>
        <w:t>
                         қоғамы;</w:t>
      </w:r>
      <w:r>
        <w:br/>
      </w:r>
      <w:r>
        <w:rPr>
          <w:rFonts w:ascii="Times New Roman"/>
          <w:b w:val="false"/>
          <w:i w:val="false"/>
          <w:color w:val="000000"/>
          <w:sz w:val="28"/>
        </w:rPr>
        <w:t>
«Самұрық-Қазына» ҰӘҚ»  - «Самұрық-Қазына» ұлттық әл-ауқат қоры»</w:t>
      </w:r>
      <w:r>
        <w:br/>
      </w:r>
      <w:r>
        <w:rPr>
          <w:rFonts w:ascii="Times New Roman"/>
          <w:b w:val="false"/>
          <w:i w:val="false"/>
          <w:color w:val="000000"/>
          <w:sz w:val="28"/>
        </w:rPr>
        <w:t>
АҚ                       акционерлік қоғамы;</w:t>
      </w:r>
      <w:r>
        <w:br/>
      </w:r>
      <w:r>
        <w:rPr>
          <w:rFonts w:ascii="Times New Roman"/>
          <w:b w:val="false"/>
          <w:i w:val="false"/>
          <w:color w:val="000000"/>
          <w:sz w:val="28"/>
        </w:rPr>
        <w:t>
«Қазақстандық Ипотекалық - «Қазақстандық Ипотекалық Компания»</w:t>
      </w:r>
      <w:r>
        <w:br/>
      </w:r>
      <w:r>
        <w:rPr>
          <w:rFonts w:ascii="Times New Roman"/>
          <w:b w:val="false"/>
          <w:i w:val="false"/>
          <w:color w:val="000000"/>
          <w:sz w:val="28"/>
        </w:rPr>
        <w:t>
Компания» ИҰ» АҚ           ипотекалық ұйымы» акционерлік қоғамы;</w:t>
      </w:r>
      <w:r>
        <w:br/>
      </w:r>
      <w:r>
        <w:rPr>
          <w:rFonts w:ascii="Times New Roman"/>
          <w:b w:val="false"/>
          <w:i w:val="false"/>
          <w:color w:val="000000"/>
          <w:sz w:val="28"/>
        </w:rPr>
        <w:t>
«ҚазТрансГаз Аймақ» АҚ   - «ҚазТрансГаз Аймақ» акционерлік қоғамы;</w:t>
      </w:r>
      <w:r>
        <w:br/>
      </w:r>
      <w:r>
        <w:rPr>
          <w:rFonts w:ascii="Times New Roman"/>
          <w:b w:val="false"/>
          <w:i w:val="false"/>
          <w:color w:val="000000"/>
          <w:sz w:val="28"/>
        </w:rPr>
        <w:t>
«ҚазТрансГаз Алматы» АҚ  - «ҚазТрансГаз Алматы»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