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3e45" w14:textId="ee73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Қазақстан Республикасының 2012 жылғы 10 шілдедегі Заңын іске асыру жөніндегі шаралар туралы" Қазақстан Республикасы Премьер-Министрінің 2012 жылғы 12 қыркүйектегі № 167-ө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23 шілдедегі № 114-ө өкімі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2012 жылғы 12 қыркүйектегі № 167-ө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127 жол алынып тасталсын.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