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53a3" w14:textId="6115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 2020 жылға дейін индустриялық-инновациялық дамыту тұжырымдамасы мен Перспективалық ұлттық кластерлерді қалыптастыру тұжырымдамасы жобаларына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13 мамырдағы № 77-ө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Қазақстанды 2020 жылға дейін индустриялық-инновациялық дамыту тұжырымдамасы мен Перспективалық ұлттық кластерлерді қалыптастыру тұжырымдамасы жобаларына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 Министрі,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 Министрінің орынбасары, басшының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Министрінің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технологиялар министрі, басшының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Құлыбаев                   - «Атамекен» одағы» Қазақстанның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Асқарұлы  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бірлестігі төралқасының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басшының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Бекенов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Темірғалиұлы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Стратегиялық жоспарлау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      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Зейнуллин                  - «Парасат» ұлттық ғылыми-технологиялық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Әбдікәрім Әбжалелұлы         холдингі»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 - «Қазақстанның даму банкі»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Жетпісұлы             қоғамының басқарма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2013 жылғы 31 маусымға дейінгі мерзімде Перспективалық ұлттық кластерлерді қалыптастыру тұжырымдамасының жобасы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2013 жылғы 1 қарашаға дейінгі мерзімде Қазақстанды 2020 жылға дейін индустриялық-инновациялық дамыту тұжырымдамасының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 ұсыныстар әзірлесін және оларды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Үкіметіне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