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a7d7" w14:textId="886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өнімдерін қайта өңдеуді және тамақ өнеркәсібін қолдау мен дамыту жөніндегі іс-шаралар жоспарын (жол картасы)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2012 жылғы 7 желтоқсандағы № 226-ө өкімі. Күші жойылды - Қазақстан Республикасы Үкіметінің 2014 жылғы 29 сәуірдегі № 417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29.04.2014 </w:t>
      </w:r>
      <w:r>
        <w:rPr>
          <w:rFonts w:ascii="Times New Roman"/>
          <w:b w:val="false"/>
          <w:i w:val="false"/>
          <w:color w:val="ff0000"/>
          <w:sz w:val="28"/>
        </w:rPr>
        <w:t>№ 417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тамақ және қайта өңдеу өнеркәсібін дамыту мақсатында:</w:t>
      </w:r>
      <w:r>
        <w:br/>
      </w:r>
      <w:r>
        <w:rPr>
          <w:rFonts w:ascii="Times New Roman"/>
          <w:b w:val="false"/>
          <w:i w:val="false"/>
          <w:color w:val="000000"/>
          <w:sz w:val="28"/>
        </w:rPr>
        <w:t>
      1. Қоса беріліп отырған Ауыл шаруашылығы өнімдерін қайта өңдеуді және тамақ өнеркәсібін қолдау мен дамыту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(жол картасы)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Мүдделі орталық мемлекеттік органдар, облыстардың, Астана және Алматы қалаларының әкімдері, «ҚазАгро» ұлттық басқарушы холдингі» акционерлік қоғамы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жоспарының тиiсінше және уақтылы орындалуын қамтамасыз етсiн;</w:t>
      </w:r>
      <w:r>
        <w:br/>
      </w:r>
      <w:r>
        <w:rPr>
          <w:rFonts w:ascii="Times New Roman"/>
          <w:b w:val="false"/>
          <w:i w:val="false"/>
          <w:color w:val="000000"/>
          <w:sz w:val="28"/>
        </w:rPr>
        <w:t>
</w:t>
      </w:r>
      <w:r>
        <w:rPr>
          <w:rFonts w:ascii="Times New Roman"/>
          <w:b w:val="false"/>
          <w:i w:val="false"/>
          <w:color w:val="000000"/>
          <w:sz w:val="28"/>
        </w:rPr>
        <w:t>
      2) жартыжылдықтың және жылдың қорытындылары бойынша 15 шiлдеге және 15 қаңтарға қарай Қазақстан Республикасы Ауыл шаруашылығы министрлігіне Іс-шаралар жоспарының iске асырылу барысы туралы ақпарат берсiн.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жыл сайын 1 тамызға және 1 ақпанға қарай Қазақстан Республикасының Үкiметiне Іс-шаралар жоспарының орындалу барысы туралы жиынтық ақпарат берудi қамтамасыз етсiн.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1"/>
    <w:p>
      <w:pPr>
        <w:spacing w:after="0"/>
        <w:ind w:left="0"/>
        <w:jc w:val="both"/>
      </w:pPr>
      <w:r>
        <w:rPr>
          <w:rFonts w:ascii="Times New Roman"/>
          <w:b w:val="false"/>
          <w:i/>
          <w:color w:val="000000"/>
          <w:sz w:val="28"/>
        </w:rPr>
        <w:t>      Премьер-Министр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226-ө өкімімен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Ауыл шаруашылығы өнімдерін қайта өңдеуді және тамақ</w:t>
      </w:r>
      <w:r>
        <w:br/>
      </w:r>
      <w:r>
        <w:rPr>
          <w:rFonts w:ascii="Times New Roman"/>
          <w:b/>
          <w:i w:val="false"/>
          <w:color w:val="000000"/>
        </w:rPr>
        <w:t>
өнеркәсібін қолдау мен дамыту жөніндегі</w:t>
      </w:r>
      <w:r>
        <w:br/>
      </w:r>
      <w:r>
        <w:rPr>
          <w:rFonts w:ascii="Times New Roman"/>
          <w:b/>
          <w:i w:val="false"/>
          <w:color w:val="000000"/>
        </w:rPr>
        <w:t>
іс-шаралар жоспары (жол картасы)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958"/>
        <w:gridCol w:w="2670"/>
        <w:gridCol w:w="2376"/>
        <w:gridCol w:w="233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жасырын демпингті импорттық тауардан қорғау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көлемінің едәуір ұлғаюы бар тауарлық нарықтарға, оның ішінде Ресей Федерациясы және Беларусь Республикасына 2009-2011 жылдар бойынша талдау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 СА, «Атамекен» Одағы» Қазақстанның ҰЭП» ЗТБ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желтоқсан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және алыс шетелдерден азық-түлік тауарларының импорттық жеткізу көлемін ұлғайту фактілерін анықтау мәніне тауарлық нарықтар мониторингін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Қаржымині, СА, «Атамекен» Одағы» Қазақстанның ҰЭП» ЗТБ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сәуір, 15 қыркүйек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 бағасының қалыптасуына және оның бәсекеге қабілеттілігіне әсер ететін тікелей және жанама факторларды талдау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 «Атамекен» Одағы» Қазақстанның ҰЭП» ЗТБ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бірыңғай кеден аумағына үшінші елдерден тауарлар импортына қатысты арнайы қорғау, демпингке қарсы немесе өтемдік шараларды қолдану мақсатында тамақ және қайта өңдеу өнеркәсібі саласындағы қоғамдық бірлестіктер, кәсіпорындар, тауар өндірушілер арасында кедендік-тарифтік және тарифтік емес реттеу шаралары жөніндегі ұсыныстарды, сондай-ақ, тергеулерді бастамашылық ету рәсімдері бойынша түсіндірулер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«Атамекен» Одағы» Қазақстанның ҰЭП» ЗТБ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үстемдік жағдайын (оның ішінде импорттаушыларға қатысты) теріс пайдаланудың, бәсекелестікке қарсы келісімдер мен келісілген іс-қимылдардың, сондай-ақ, жосықсыз бәсекелестіктің анықталған фактілері бойынша монополияға қарсы ден қою шараларын қабылдау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импортына қатысты арнайы қорғау, демпингке қарсы немесе өтем шараларын қолдану мақсатында тергеу жүргізу мәселелері бойынша АӨК субъектілеріне мемәлеумтапсырыс негізінде заң консультациясы қызметтерін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консультациясы қызметтерін көрсету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заңнаманың сақталуын бақылау жүйесін практикалық қолдануды қамтамасыз ету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аккредиттелген органдардың сынақ зертханаларымен және тиісті нормативтік техникалық базалармен, техникалық регламенттердің қамтамасыз етуіне талдау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ҰАО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 ақпан, 20 қараша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 нәтижелері бойынша сынақ зертханаларын жаңғырту, сондай-ақ, олардың материалдық-техникалық жарақтандырылуы жөнінде ұсыныстар енгізу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қаржылық жылға бюджеттік өтінім енгізу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оның ішінде тамақ өнімдерін бірдейлендіру жөніндегі талаптарды орындау үшін қажетті бақылау әдістері мен өлшеу әдістемелеріне стандарттар әзірлеу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бекітілген стандарттар жөніндегі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ұйымдарға нарықтағы бұрмаланған тамақ өнімдерін анықтау бойынша іс-шаралар жүргізуге құқық беретін мәртебе беру мүмкіндігін пысықтау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НҚА-ға өзгерістер енгізу бойынша ұсыныстар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желтоқсан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өндірушілер туралы тамақ өнімдерін өндірудегі, оны тасымалдаудағы, сақтау мен өткізудегі бұзушылық фактілері туралы халықтан ақпарат қабылдау мақсатында Индустрия және жаңа технологиялар министрлігі Техникалық реттеу және метрология комитетінің аумақтық бөлімшелерінің жанындағы қоғамдық қабылдаулардың үздіксіз қызметін қамтамасыз 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техникалық реттеу саласында орын алған заңнамалық бұзушылықтарды жою бойынша қабылданған шаралар туралы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объектілерінде өнімдерді сатып алушыларды сапасыз бұрмаланған өнімдерді сатып алған кезде өтінуге болатын қоғамдық қабылдау бөлмелерінің болуы туралы, сондай-ақ, тамақ өнімдерін сәйкес емес жағдайларда өндіруді анықтау фактілері туралы хабардар ететін ақпараттық стендтерді орналастыруды ұйымдастыру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25 желтоқсан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талаптарына сәйкестігін растайтын құжаттары жоқ, сондай-ақ, жалған сертификаттарымен және сәйкестік декларацияларымен келіп түсетін өнімдердің Қазақстанға келуінің алдын алу бойынша жұмысты күшейту жөніндегі тетікті пысықтау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Қаржымині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қаңтар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тамақ өнімдерінің қауіпсіздігі мен сапасына қатысты техникалық регламенттердің талаптарына сәйкестігіне, оның ішінде өсімдік майларының болуына, консервіленген өнімдердің құрамдық бөліктерінің сәйкестігіне зертханалық талдау жүргізе отырып, мемлекеттік бақылауды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шағымдар келіп түскен кезде сауда орындарына бару және тамақ өнімдерінің таңбалану бөлігінде техникалық регламенттердің талаптарына сәйкестігін тексеру жөніндегі іс-шаралар жүргізу. Қажет болған кезде сараптамалық бағалау және зертханалық зерттеулер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тұтынушыларды қорғау қоғамы (келісім бойынша), Қазақстанның тұтынушылар лигасы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тексерулердің нәтижелері бойынша анықталған бұзушылық фактілері туралы ақпаратты тиісті шаралар қабылдау үшін бақылау органдарына хабарлау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тұтынушыларды қорғау қоғамы (келісім бойынша), Қазақстанның тұтынушылар лигасы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өнімдерді жүйелі өткізу үшін жағдай жасау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және фискалдық саясат шаралары арқылы заманауи форматтағы сауда желілерінің қызметін дамыту үшін жағдай жасау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біріктірілген ақпараттық жүйесі мен «Қазақстандық қамту» интернет-порталының ақпараттық жүйесін біріктіру, сондай-ақ, Тауарлар, жұмыстар, қызметтер және олардың жеткізушілері жөніндегі дерекқорды толықтыру шараларын қабылдау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«Атамекен» Одағы» Қазақстанның ҰЭП» ЗТБ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20 желтоқсан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Қазақстан Республикасы Заңының 44-бабының </w:t>
            </w:r>
            <w:r>
              <w:rPr>
                <w:rFonts w:ascii="Times New Roman"/>
                <w:b w:val="false"/>
                <w:i w:val="false"/>
                <w:color w:val="000000"/>
                <w:sz w:val="20"/>
              </w:rPr>
              <w:t>5-тармағы</w:t>
            </w:r>
            <w:r>
              <w:rPr>
                <w:rFonts w:ascii="Times New Roman"/>
                <w:b w:val="false"/>
                <w:i w:val="false"/>
                <w:color w:val="000000"/>
                <w:sz w:val="20"/>
              </w:rPr>
              <w:t xml:space="preserve"> нормаларының азық-түлік тауарларын отандық өндірушілерден басым түрде сатып алу бөлігінде бақылау іс-шараларын жүргізу арқылы сақталу мониторингін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шілде және 2014 жылғы 15 қаңтар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азық-түлік тауарларының кепілді өткізілуін құруға қосарлас бағытталған әлеуметтік-профилактикалық шараларды (мектеп тамағына дәруменді-минералды кешенмен байытылған тамақ өнімдерін қосу) іске асыру жөніндегі мәселені пысықтау және ұсыныстар енгізу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ұсыныстар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қаңтар</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сауда туралы келісімдер шеңберіндегі сауда тосқауылдарын қысқарту мақсатында, оның ішінде ауыл шаруашылығы өнімдеріне және оны қайта өңдеу өнімдеріне қатысты екі жақты келіссөздер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 тасымалдау, буып-түю және одан әрі өткізу жөніндегі шекара маңы логистикалық орталықтарын құру мәселесін пысықтау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мемлекеттік-жеке әріптестік шартымен сауда-логистикалық орталығын құру мәселесін пысықтау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Астана қаласының әкімдігі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наурыз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стандарттардың талаптарына сәйкес өнімдерді шығаруға бағытталған ауыл шаруашылығы өнімдерін қайта өңдеу жөніндегі жаңа өндірістік қуаттылықтарды салу, қолданыстағыларын қайта құру үшін шетелдік және отандық инвестицияларды тартуға көмек көрсету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ЭДСМ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экспорттық «бос кеңістік», оның ішінде дипломатиялық арналар бойынша ірі инвестициялық жобалардың тізбесін тарату арқылы іздестіру жөніндегі ұсыныстар әзірлеу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қаңтар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тұтынушыларды отандық тамақ өнімдеріне барынша қайта бағдарлауға көзделген ақпараттық-насихаттау іс-шаралар жоспарын әзірлеу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іс-шаралар жоспары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 наурыз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 үшін сауда желілері құратын тосқауылдарды жою жөніндегі шараларды қабылдау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салаларды дамыту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 кәсіпорындары үшін қажетті ыдыс қаптау және қосалқы материалдарды өндіру жөніндегі зауыттарды салу мәселесін пысықтау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 дамыту жөніндегі нақты ұсыныстарды әзірлеу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қаңтар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шикізатының өндірісін, сондай-ақ, дайындау, тасымалдау және сақтау жүйесін дамыту</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өнеркәсібінің әрбір кәсіпорны бөлінісінде түгендеу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қайта өңдеу кәсіпорындарының қуаттылықтарды барынша көп жүктеу үшін қажетті шикізатпен қамтамасыз етілуін және ауыл шаруашылығы шикізаты шоғырланған аймақта жаңа кәсіпорындар салу қажеттілігін айқындау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жылдан артық тоқтап тұрған кәсіпорындар тізбесін ұсыну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өнеркәсібінің барлық кәсіпорындарының электрондық деректер банкін құру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кәсіпорындарының жаңғырту және жаңа жоғары технологиялық жабдықты сатып алудағы қажеттілігін айқындау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агроөнеркәсіптік кешенін дамытудың әзірленіп жатқан 2013-2020 жылдарға арналған бағдарламасында қайта өңдеу кәсіпорындарын жаңа қаржылық қолдау құралдарын көздеу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ЭСТО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жобасы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желтоқсан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тереңдетіп қайта өңдеумен және дайын өнім өндірумен байланысты шығындарын өтеу жөніндегі жаңа бюджеттік бағдарламаны бастамашылық ету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Қаржымині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еншілес ұйымдары арқылы қайта өңдеу кәсіпорындарын несиелендіру бойынша жұмыстарды жалғастыру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 өңірлік индустрияландыру картасы шеңберінде қажетті инженерлік инфрақұрылым объектілерімен қамтамасыз ету жөніндегі шараларды қабылдау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есеп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15 қаңтар, 15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бөлінісінде ағымдағы және қосымша қажеттілікті айқындау мақсатында қайта өңдеу кәсіпорындарының білікті кадрлармен қамтамасыз етілуіне талдау жүргізу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ұсыныстар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ақпан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 кәсіпорындары үшін кадрларды даярлау және қайта даярлау жай-күйін зерделеу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БҒМ,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 саласындағы мамандардың біліктілігін арттыру мәселелері бойынша оқу семинарларын ұйымдастыру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БҒМ, облыстардың, Астана және Алматы қалаларының әкімдіктері, «ҚАИ» АҚ (келісім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1 наурыз</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кооперациясы туралы» Қазақстан Республикасы Заңының жаңа жобасын әзірлеу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 АӨК ЭААД ҒЗИ (келісім бойынша), облыстардың, Астана және Алматы қалаларының әкімдіктері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жобасына қатысты тұжырымдаманы ВАК отырысының қарауына шығару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bl>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«ҚАИ» АҚ – «Қазагроинновация» акционерлік қоғамы</w:t>
      </w:r>
      <w:r>
        <w:br/>
      </w:r>
      <w:r>
        <w:rPr>
          <w:rFonts w:ascii="Times New Roman"/>
          <w:b w:val="false"/>
          <w:i w:val="false"/>
          <w:color w:val="000000"/>
          <w:sz w:val="28"/>
        </w:rPr>
        <w:t>
      ЭСТО – «Агроөнеркәсіптік кешендегі экономикалық саясаттың талдау орталығы» ЖШС</w:t>
      </w:r>
      <w:r>
        <w:br/>
      </w:r>
      <w:r>
        <w:rPr>
          <w:rFonts w:ascii="Times New Roman"/>
          <w:b w:val="false"/>
          <w:i w:val="false"/>
          <w:color w:val="000000"/>
          <w:sz w:val="28"/>
        </w:rPr>
        <w:t>
      Қаз АӨК ЭААД ҒЗИ – «Қазақ АӨК экономикасы және ауылдық аймақтарды дамыту ҒЗИ» ЖШС</w:t>
      </w:r>
      <w:r>
        <w:br/>
      </w:r>
      <w:r>
        <w:rPr>
          <w:rFonts w:ascii="Times New Roman"/>
          <w:b w:val="false"/>
          <w:i w:val="false"/>
          <w:color w:val="000000"/>
          <w:sz w:val="28"/>
        </w:rPr>
        <w:t>
      «Атамекен» Одағы» Қазақстанның ҰЭП» ЗТБ – «Атамекен» Одағы» Қазақстанның ұлттық экономикалық палатасы» заңды тұлғалар бірлестігі</w:t>
      </w:r>
      <w:r>
        <w:br/>
      </w:r>
      <w:r>
        <w:rPr>
          <w:rFonts w:ascii="Times New Roman"/>
          <w:b w:val="false"/>
          <w:i w:val="false"/>
          <w:color w:val="000000"/>
          <w:sz w:val="28"/>
        </w:rPr>
        <w:t>
      ҰАО – «Қазақстан Республикасының ұлттық аккредиттеу орталығы» ЖШС</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