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3b4b" w14:textId="fcd3b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Республикасының Премьер-Министрі Михаил Владимирович Мясниковичтің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2012 жылғы 15 қарашадағы № 208-ө Өкімі</w:t>
      </w:r>
    </w:p>
    <w:p>
      <w:pPr>
        <w:spacing w:after="0"/>
        <w:ind w:left="0"/>
        <w:jc w:val="both"/>
      </w:pPr>
      <w:bookmarkStart w:name="z1" w:id="0"/>
      <w:r>
        <w:rPr>
          <w:rFonts w:ascii="Times New Roman"/>
          <w:b w:val="false"/>
          <w:i w:val="false"/>
          <w:color w:val="000000"/>
          <w:sz w:val="28"/>
        </w:rPr>
        <w:t>
      Беларусь Республикасының Премьер-Министрі Михаил Владимирович Мясниковичтің Қазақстан Республикасына ресми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Республикасының Сыртқы істер министрлігі 2012 жылғы 8-11 қараша кезеңінде Астана қаласында және Қарағанды облысында Беларусь Республикасының Премьер-Министрі Михаил Владимирович Мясниковичтің Қазақстан Республикасына ресми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r>
        <w:rPr>
          <w:rFonts w:ascii="Times New Roman"/>
          <w:b w:val="false"/>
          <w:i w:val="false"/>
          <w:color w:val="000000"/>
          <w:sz w:val="28"/>
        </w:rPr>
        <w:t>қосымшаға</w:t>
      </w:r>
      <w:r>
        <w:rPr>
          <w:rFonts w:ascii="Times New Roman"/>
          <w:b w:val="false"/>
          <w:i w:val="false"/>
          <w:color w:val="000000"/>
          <w:sz w:val="28"/>
        </w:rPr>
        <w:t xml:space="preserve"> сәйкес «1+10» форматы бойынша Беларусь Республикасының ресми делегациясы мүшелеріне жоғары деңгейде қызмет көрсету жөніндегі ұйымдастыру шараларын қабылдасын, сапарды өткізуге қатысты шығыстарды 2012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003 «Республикалық деңгейдегі халықтың санитарлық-эпидемиологиялық салауаттылығы» және 004 «Жекелеген азаматтар санатына медициналық көмек көрсету»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Республикасының Ішкі істер министрлігі Беларусь Республикасының ресми делегациясы мүшелерінің Астана қаласының әуежайында,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Беларусь Республикасы Премьер-Министрінің арнайы ұшағының Қазақстан Республикасының аумағы үстінен ұшып өтуін, Астана қаласының әуежайына қонуын және одан ұшып шығуын;</w:t>
      </w:r>
      <w:r>
        <w:br/>
      </w:r>
      <w:r>
        <w:rPr>
          <w:rFonts w:ascii="Times New Roman"/>
          <w:b w:val="false"/>
          <w:i w:val="false"/>
          <w:color w:val="000000"/>
          <w:sz w:val="28"/>
        </w:rPr>
        <w:t>
</w:t>
      </w:r>
      <w:r>
        <w:rPr>
          <w:rFonts w:ascii="Times New Roman"/>
          <w:b w:val="false"/>
          <w:i w:val="false"/>
          <w:color w:val="000000"/>
          <w:sz w:val="28"/>
        </w:rPr>
        <w:t>
      2) Астана қаласының әуежайында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 бұқаралық ақпарат құралдарында жария етуді және Қазақстан Республикасы Премьер-Министрінің атынан ресми және/немесе бейресми қабылдау кезінде концерттік бағдарлама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6. Астана қаласының әкімдігі Беларусь Республикасының ресми делегациясын Астана қаласының әуежайында қарсы алу және шығарып салу жөніндегі ұйымдастыру іс-шараларын орындауды, әуежайды және көшелерді безендіруді, баратын орындарға бірге жүруді, сондай-ақ мәдени бағдарламаларды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7. Қарағанды облысының әкімдігі Беларусь Республикасының ресми делегациясын Қарағанды облысының баратын орындарға бірге жүруді, түскі асты және мәдени бағдарламаларды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8. Қазақстан Республикасы Республикалық ұланы (келісім бойынша) Астана қалаcының әуежайында Беларусь Республикасының Премьер-Министрін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9. Осы өкімнің іске асырылуын бақылау Қазақстан Республикасының Сыртқы істер министрлігіне жүктелсін.</w:t>
      </w:r>
    </w:p>
    <w:bookmarkEnd w:id="0"/>
    <w:p>
      <w:pPr>
        <w:spacing w:after="0"/>
        <w:ind w:left="0"/>
        <w:jc w:val="both"/>
      </w:pPr>
      <w:r>
        <w:rPr>
          <w:rFonts w:ascii="Times New Roman"/>
          <w:b w:val="false"/>
          <w:i/>
          <w:color w:val="000000"/>
          <w:sz w:val="28"/>
        </w:rPr>
        <w:t>      Премьер-Министр                             С. Ахметов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2012 жылғы 15 қарашадағы </w:t>
      </w:r>
      <w:r>
        <w:br/>
      </w:r>
      <w:r>
        <w:rPr>
          <w:rFonts w:ascii="Times New Roman"/>
          <w:b w:val="false"/>
          <w:i w:val="false"/>
          <w:color w:val="000000"/>
          <w:sz w:val="28"/>
        </w:rPr>
        <w:t xml:space="preserve">
№ 208-ө өкіміне     </w:t>
      </w:r>
      <w:r>
        <w:br/>
      </w:r>
      <w:r>
        <w:rPr>
          <w:rFonts w:ascii="Times New Roman"/>
          <w:b w:val="false"/>
          <w:i w:val="false"/>
          <w:color w:val="000000"/>
          <w:sz w:val="28"/>
        </w:rPr>
        <w:t xml:space="preserve">
қосымша         </w:t>
      </w:r>
    </w:p>
    <w:bookmarkEnd w:id="1"/>
    <w:bookmarkStart w:name="z14" w:id="2"/>
    <w:p>
      <w:pPr>
        <w:spacing w:after="0"/>
        <w:ind w:left="0"/>
        <w:jc w:val="left"/>
      </w:pPr>
      <w:r>
        <w:rPr>
          <w:rFonts w:ascii="Times New Roman"/>
          <w:b/>
          <w:i w:val="false"/>
          <w:color w:val="000000"/>
        </w:rPr>
        <w:t xml:space="preserve"> 
Беларусь Республикасының ресми делегациясы мүшелеріне</w:t>
      </w:r>
      <w:r>
        <w:br/>
      </w:r>
      <w:r>
        <w:rPr>
          <w:rFonts w:ascii="Times New Roman"/>
          <w:b/>
          <w:i w:val="false"/>
          <w:color w:val="000000"/>
        </w:rPr>
        <w:t>
қызмет көрсету жөніндегі ұйымдастыру шаралары</w:t>
      </w:r>
    </w:p>
    <w:bookmarkEnd w:id="2"/>
    <w:bookmarkStart w:name="z15" w:id="3"/>
    <w:p>
      <w:pPr>
        <w:spacing w:after="0"/>
        <w:ind w:left="0"/>
        <w:jc w:val="both"/>
      </w:pPr>
      <w:r>
        <w:rPr>
          <w:rFonts w:ascii="Times New Roman"/>
          <w:b w:val="false"/>
          <w:i w:val="false"/>
          <w:color w:val="000000"/>
          <w:sz w:val="28"/>
        </w:rPr>
        <w:t>
      1. Беларусь Республикасы ресми делегациясының мүшелерін (1+10 форматы бойынша) және Қазақстан Республикасы Президенті Күзет қызметінің қызметкерлерін Астана қаласындағы қонақүйге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автомобильдерге арнайы рұқсаттамалар,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Беларусь Республикасының ресми делегациясын қарсы алу және шығарып салу кезінде Астана қаласының әуежайында шай дастарханын ұйымдастыру және гүлмен безендіру.</w:t>
      </w:r>
      <w:r>
        <w:br/>
      </w:r>
      <w:r>
        <w:rPr>
          <w:rFonts w:ascii="Times New Roman"/>
          <w:b w:val="false"/>
          <w:i w:val="false"/>
          <w:color w:val="000000"/>
          <w:sz w:val="28"/>
        </w:rPr>
        <w:t>
</w:t>
      </w:r>
      <w:r>
        <w:rPr>
          <w:rFonts w:ascii="Times New Roman"/>
          <w:b w:val="false"/>
          <w:i w:val="false"/>
          <w:color w:val="000000"/>
          <w:sz w:val="28"/>
        </w:rPr>
        <w:t>
      4. Қазақстан Республикасы Премьер-Министрінің атынан Астана қаласында Беларусь Республикасы Премьер-Министрінің құрметіне қабылдаулар (таңғы, түскі, кешкі астар, соның ішінде бейресми) ұйымдастыру.</w:t>
      </w:r>
      <w:r>
        <w:br/>
      </w:r>
      <w:r>
        <w:rPr>
          <w:rFonts w:ascii="Times New Roman"/>
          <w:b w:val="false"/>
          <w:i w:val="false"/>
          <w:color w:val="000000"/>
          <w:sz w:val="28"/>
        </w:rPr>
        <w:t>
</w:t>
      </w:r>
      <w:r>
        <w:rPr>
          <w:rFonts w:ascii="Times New Roman"/>
          <w:b w:val="false"/>
          <w:i w:val="false"/>
          <w:color w:val="000000"/>
          <w:sz w:val="28"/>
        </w:rPr>
        <w:t>
      5. Делегация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Іс-шаралар өтетін орындарды гүлмен безендіру.</w:t>
      </w:r>
      <w:r>
        <w:br/>
      </w:r>
      <w:r>
        <w:rPr>
          <w:rFonts w:ascii="Times New Roman"/>
          <w:b w:val="false"/>
          <w:i w:val="false"/>
          <w:color w:val="000000"/>
          <w:sz w:val="28"/>
        </w:rPr>
        <w:t>
</w:t>
      </w:r>
      <w:r>
        <w:rPr>
          <w:rFonts w:ascii="Times New Roman"/>
          <w:b w:val="false"/>
          <w:i w:val="false"/>
          <w:color w:val="000000"/>
          <w:sz w:val="28"/>
        </w:rPr>
        <w:t>
      7. Ресми делегацияның басшысына және мүшелеріне, сондай-ақ оларға еріп жүретін тұлғаларға көліктік қызмет көрсету.</w:t>
      </w:r>
      <w:r>
        <w:br/>
      </w:r>
      <w:r>
        <w:rPr>
          <w:rFonts w:ascii="Times New Roman"/>
          <w:b w:val="false"/>
          <w:i w:val="false"/>
          <w:color w:val="000000"/>
          <w:sz w:val="28"/>
        </w:rPr>
        <w:t>
</w:t>
      </w:r>
      <w:r>
        <w:rPr>
          <w:rFonts w:ascii="Times New Roman"/>
          <w:b w:val="false"/>
          <w:i w:val="false"/>
          <w:color w:val="000000"/>
          <w:sz w:val="28"/>
        </w:rPr>
        <w:t>
      8. Ресми делегацияның басшысына және мүшелеріне, сондай-ақ оларға еріп жүретін тұлғаларға медициналық қызмет көрсету.</w:t>
      </w:r>
      <w:r>
        <w:br/>
      </w:r>
      <w:r>
        <w:rPr>
          <w:rFonts w:ascii="Times New Roman"/>
          <w:b w:val="false"/>
          <w:i w:val="false"/>
          <w:color w:val="000000"/>
          <w:sz w:val="28"/>
        </w:rPr>
        <w:t>
</w:t>
      </w:r>
      <w:r>
        <w:rPr>
          <w:rFonts w:ascii="Times New Roman"/>
          <w:b w:val="false"/>
          <w:i w:val="false"/>
          <w:color w:val="000000"/>
          <w:sz w:val="28"/>
        </w:rPr>
        <w:t>
      9. Астана қаласының қонақүйінде екіжақты кездесулер өткізу үшін залдарды жалға алу ақысын төлеуді қамтамасыз ету.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