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2ce1" w14:textId="e382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Эстония Республикасының Премьер-Министрі Андрус Ансиптің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6 қыркүйектегі № 162-ө Өкімі</w:t>
      </w:r>
    </w:p>
    <w:p>
      <w:pPr>
        <w:spacing w:after="0"/>
        <w:ind w:left="0"/>
        <w:jc w:val="both"/>
      </w:pPr>
      <w:bookmarkStart w:name="z1" w:id="0"/>
      <w:r>
        <w:rPr>
          <w:rFonts w:ascii="Times New Roman"/>
          <w:b w:val="false"/>
          <w:i w:val="false"/>
          <w:color w:val="000000"/>
          <w:sz w:val="28"/>
        </w:rPr>
        <w:t>
      Эстония Республикасының Премьер-Министрі Андрус Ансиптің Қазақстан Республикасына жұмыс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5 – 8 қыркүйекте Астана және Алматы қалаларында Эстония Республикасының Премьер-Министрі Андрус Ансиптің Қазақстан Республикасына жұмыс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Эстония Республикасының ресми делегациясының мүшелеріне жоғары деңгейде қызмет көрсету жөніндегі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Эстония Республикасының ресми делегациясы мүшелерінің Астана және Алматы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Эстония Республикасы Премьер-Министрі Андрус Ансиптің арнайы ұшағының Қазақстан Республикасының аумағы үстінен ұшуын, Астана және Алматы қалаларының әуежайларында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және/немесе Қазақстан Республикасы Премьер-Министрінің атынан қабылдаулар (бейресми қабылдаулар) кезінде концерттік бағдарламалар ұйымдастырсын;</w:t>
      </w:r>
      <w:r>
        <w:br/>
      </w:r>
      <w:r>
        <w:rPr>
          <w:rFonts w:ascii="Times New Roman"/>
          <w:b w:val="false"/>
          <w:i w:val="false"/>
          <w:color w:val="000000"/>
          <w:sz w:val="28"/>
        </w:rPr>
        <w:t>
</w:t>
      </w:r>
      <w:r>
        <w:rPr>
          <w:rFonts w:ascii="Times New Roman"/>
          <w:b w:val="false"/>
          <w:i w:val="false"/>
          <w:color w:val="000000"/>
          <w:sz w:val="28"/>
        </w:rPr>
        <w:t>
      2)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Астана және Алматы қалаларының әкімдігі Эстония Республикасының ресми делегациясын Астана және Алматы қалаларының әуежайларында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Алматы қаласының әкімдігі Эстония Республикасының Премьер-Министрі Андрус Ансиптің құрметіне қабылдау ұйымдастырсын.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Эстония Республикасының Премьер-Министрі Андрус Ансип сапарының бағдарламасына сәйкес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Эстония Республикасының ресми делегациясын Астана және Алматы қалаларының әуежайларында қарсы алу және шығарып салу кезінде тиісті жәрдемді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162-ө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Эстония Республикасының ресми делегациясы мүшелерін</w:t>
      </w:r>
      <w:r>
        <w:br/>
      </w:r>
      <w:r>
        <w:rPr>
          <w:rFonts w:ascii="Times New Roman"/>
          <w:b/>
          <w:i w:val="false"/>
          <w:color w:val="000000"/>
        </w:rPr>
        <w:t>
қамтамасыз ету және оларға қызмет көрсету жөніндегі</w:t>
      </w:r>
      <w:r>
        <w:br/>
      </w:r>
      <w:r>
        <w:rPr>
          <w:rFonts w:ascii="Times New Roman"/>
          <w:b/>
          <w:i w:val="false"/>
          <w:color w:val="000000"/>
        </w:rPr>
        <w:t>
ұйымдастыру шаралары</w:t>
      </w:r>
    </w:p>
    <w:bookmarkEnd w:id="2"/>
    <w:bookmarkStart w:name="z17" w:id="3"/>
    <w:p>
      <w:pPr>
        <w:spacing w:after="0"/>
        <w:ind w:left="0"/>
        <w:jc w:val="both"/>
      </w:pPr>
      <w:r>
        <w:rPr>
          <w:rFonts w:ascii="Times New Roman"/>
          <w:b w:val="false"/>
          <w:i w:val="false"/>
          <w:color w:val="000000"/>
          <w:sz w:val="28"/>
        </w:rPr>
        <w:t>
      1. Эстония Республикасы ресми делегациясының мүшелерін (1+10 форматы бойынша) және Қазақстан Республикасы Президентінің Күзет қызметінің қызметкерлерін Астана және Алматы қалаларындағы қонақүйлерде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Эстония Республикасының ресми делегациясын қарсы алу және шығарып салу кезінде Астана және Алматы қалаларының әуежайларында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және/немесе Қазақстан Республикасының Премьер-Министрі К.Мәсімовтың атынан Астана және Алматы қалаларында Эстония Республикасының Премьер-Министрі Андрус Ансиптің құрметіне қабылдау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Астана және Алматы қалаларында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Астана және Алматы қалаларында ресми делегация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Астана және Алматы қалаларында ресми делегацияның мүшелеріне және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