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5f81" w14:textId="d685f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монополия мәселелері бойынша өзгерістер мен толықтырулар енгізу туралы" Қазақстан Республикасының 2012 жылғы 10 шілдедегі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Премьер-Министрiнiң 2012 жылғы 4 қыркүйектегі № 160-ө Өкiмi</w:t>
      </w:r>
    </w:p>
    <w:p>
      <w:pPr>
        <w:spacing w:after="0"/>
        <w:ind w:left="0"/>
        <w:jc w:val="both"/>
      </w:pPr>
      <w:bookmarkStart w:name="z1" w:id="0"/>
      <w:r>
        <w:rPr>
          <w:rFonts w:ascii="Times New Roman"/>
          <w:b w:val="false"/>
          <w:i w:val="false"/>
          <w:color w:val="000000"/>
          <w:sz w:val="28"/>
        </w:rPr>
        <w:t>
      1. Қоса беріліп отырған «Қазақстан Республикасының кейбір заңнамалық актілеріне мемлекеттік монополия мәселелері бойынша өзгерістер мен толықтырулар енгізу туралы» Қазақстан Республикасының 2012 жылғы 10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нормативтік құқықтық және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r>
        <w:br/>
      </w:r>
      <w:r>
        <w:rPr>
          <w:rFonts w:ascii="Times New Roman"/>
          <w:b w:val="false"/>
          <w:i w:val="false"/>
          <w:color w:val="000000"/>
          <w:sz w:val="28"/>
        </w:rPr>
        <w:t>
</w:t>
      </w:r>
      <w:r>
        <w:rPr>
          <w:rFonts w:ascii="Times New Roman"/>
          <w:b w:val="false"/>
          <w:i w:val="false"/>
          <w:color w:val="000000"/>
          <w:sz w:val="28"/>
        </w:rPr>
        <w:t>
      2. Мемлекеттік органдар:</w:t>
      </w:r>
      <w:r>
        <w:br/>
      </w:r>
      <w:r>
        <w:rPr>
          <w:rFonts w:ascii="Times New Roman"/>
          <w:b w:val="false"/>
          <w:i w:val="false"/>
          <w:color w:val="000000"/>
          <w:sz w:val="28"/>
        </w:rPr>
        <w:t>
</w:t>
      </w:r>
      <w:r>
        <w:rPr>
          <w:rFonts w:ascii="Times New Roman"/>
          <w:b w:val="false"/>
          <w:i w:val="false"/>
          <w:color w:val="000000"/>
          <w:sz w:val="28"/>
        </w:rPr>
        <w:t>
      1) тізбеге сәйкес нормативтік құқықтық және құқықтық актілердің жобаларын әзірлесін және белгіленген тәртіппен Қазақстан Республикасының Үкіметіне бекітуге енгізсін;</w:t>
      </w:r>
      <w:r>
        <w:br/>
      </w:r>
      <w:r>
        <w:rPr>
          <w:rFonts w:ascii="Times New Roman"/>
          <w:b w:val="false"/>
          <w:i w:val="false"/>
          <w:color w:val="000000"/>
          <w:sz w:val="28"/>
        </w:rPr>
        <w:t>
</w:t>
      </w:r>
      <w:r>
        <w:rPr>
          <w:rFonts w:ascii="Times New Roman"/>
          <w:b w:val="false"/>
          <w:i w:val="false"/>
          <w:color w:val="000000"/>
          <w:sz w:val="28"/>
        </w:rPr>
        <w:t>
      2) тиісті ведомстволық нормативтік құқықтық актілерді қабылдасын және қабылданған шаралар туралы Қазақстан Республикасының Үкіметін хабардар етсін.</w:t>
      </w:r>
    </w:p>
    <w:bookmarkEnd w:id="0"/>
    <w:p>
      <w:pPr>
        <w:spacing w:after="0"/>
        <w:ind w:left="0"/>
        <w:jc w:val="both"/>
      </w:pPr>
      <w:r>
        <w:rPr>
          <w:rFonts w:ascii="Times New Roman"/>
          <w:b w:val="false"/>
          <w:i/>
          <w:color w:val="000000"/>
          <w:sz w:val="28"/>
        </w:rPr>
        <w:t>      Премьер-Министр                                 К. 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Премьер-Министрінің   </w:t>
      </w:r>
      <w:r>
        <w:br/>
      </w:r>
      <w:r>
        <w:rPr>
          <w:rFonts w:ascii="Times New Roman"/>
          <w:b w:val="false"/>
          <w:i w:val="false"/>
          <w:color w:val="000000"/>
          <w:sz w:val="28"/>
        </w:rPr>
        <w:t>
2012 жылғы 4 қыркүйектегі</w:t>
      </w:r>
      <w:r>
        <w:br/>
      </w:r>
      <w:r>
        <w:rPr>
          <w:rFonts w:ascii="Times New Roman"/>
          <w:b w:val="false"/>
          <w:i w:val="false"/>
          <w:color w:val="000000"/>
          <w:sz w:val="28"/>
        </w:rPr>
        <w:t xml:space="preserve">
№ 160-ө өкiмiмен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«Қазақстан Республикасының кейбір заңнамалық актілеріне</w:t>
      </w:r>
      <w:r>
        <w:br/>
      </w:r>
      <w:r>
        <w:rPr>
          <w:rFonts w:ascii="Times New Roman"/>
          <w:b/>
          <w:i w:val="false"/>
          <w:color w:val="000000"/>
        </w:rPr>
        <w:t>
мемлекеттік монополия мәселелері бойынша өзгерістер мен</w:t>
      </w:r>
      <w:r>
        <w:br/>
      </w:r>
      <w:r>
        <w:rPr>
          <w:rFonts w:ascii="Times New Roman"/>
          <w:b/>
          <w:i w:val="false"/>
          <w:color w:val="000000"/>
        </w:rPr>
        <w:t>
толықтырулар енгізу туралы» Қазақстан Республикасының</w:t>
      </w:r>
      <w:r>
        <w:br/>
      </w:r>
      <w:r>
        <w:rPr>
          <w:rFonts w:ascii="Times New Roman"/>
          <w:b/>
          <w:i w:val="false"/>
          <w:color w:val="000000"/>
        </w:rPr>
        <w:t>
2012 жылғы 10 шілдедегі Заңын іске асыру мақсатында</w:t>
      </w:r>
      <w:r>
        <w:br/>
      </w:r>
      <w:r>
        <w:rPr>
          <w:rFonts w:ascii="Times New Roman"/>
          <w:b/>
          <w:i w:val="false"/>
          <w:color w:val="000000"/>
        </w:rPr>
        <w:t>
қабылдануы қажет нормативтік құқықтық және</w:t>
      </w:r>
      <w:r>
        <w:br/>
      </w:r>
      <w:r>
        <w:rPr>
          <w:rFonts w:ascii="Times New Roman"/>
          <w:b/>
          <w:i w:val="false"/>
          <w:color w:val="000000"/>
        </w:rPr>
        <w:t>
құқықтық актілердің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6370"/>
        <w:gridCol w:w="2548"/>
        <w:gridCol w:w="2422"/>
        <w:gridCol w:w="1789"/>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Нормативтік құқықтық актінің атауы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Актінің нысаны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Орындауға жауапты мемлекеттік орган</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учаскелерінде селекциялық-тұқым шаруашылығы мақсатындағы объектілерді аттестаттау мен есепке алу қағидаларын бекіту туралы» Қазақстан Республикасы Үкіметінің 2011 жылғы 23 желтоқсандағы № 1589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орман қорының аумағында орман орналастыруды жүргізу ережесiн бекiту туралы» Қазақстан Республикасы Үкіметінің 2004 жылғы 16 қаңтардағы № 45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учаскелерінде селекциялық-генетикалық мақсаттағы объектілерді аттестаттау және есепке алу қағидаларын бекіту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Әдiлет министрлігі Зияткерлік меншiк құқығы жөнiндегі комитетiнiң «Ұлттық зияткерлiк меншiк институты» республикалық мемлекеттiк қазыналық кәсiпорнын қайта құру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Әділетмині,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мемлекеттiк жер кадастрын жүргiзудiң ережесiн бекiту туралы» Қазақстан Республикасы Үкіметінің 2003 жылғы 20 қыркүйектегі № 958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ЖРА,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Аккредиттеу жөніндегі органды таңдау конкурсын өткізу қағидаларын және аккредиттеу жөніндегі органға қойылатын біліктілік талаптарын бекіту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монополия субъектілері өндіретін және өткізетін тауарларға баға белгілеу қағидаларын бекіту туралы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БҚА, ЭДСМ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Республикасында тіркелген дәрілік заттар мен медициналық мақсаттағы бұйымдардың қауіпсіздігі мен сапасына бағалау жүргізу қағидаларын бекіту туралы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өнiмдердiң сәйкестiгiн мiндетті түрде растау туралы» Қазақстан Республикасы Үкіметінің 2005 жылғы 20 сәуірдегі № 367 </w:t>
            </w:r>
            <w:r>
              <w:rPr>
                <w:rFonts w:ascii="Times New Roman"/>
                <w:b w:val="false"/>
                <w:i w:val="false"/>
                <w:color w:val="000000"/>
                <w:sz w:val="20"/>
              </w:rPr>
              <w:t>қаулысына</w:t>
            </w:r>
            <w:r>
              <w:rPr>
                <w:rFonts w:ascii="Times New Roman"/>
                <w:b w:val="false"/>
                <w:i w:val="false"/>
                <w:color w:val="000000"/>
                <w:sz w:val="20"/>
              </w:rPr>
              <w:t xml:space="preserve"> өзгерістер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препараттарды және медициналық мақсаттағы бұйымдарды дайындау қағидаларын бекіту туралы» Қазақстан Республикасы Үкіметінің 2012 жылғы 16 қаңтарындағы № 60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дәрілік препараттарға дәріханаішілік бақылау жүргізу қағидаларын бекіту туралы» Қазақстан Республикасы Үкіметінің 2012 жылғы 19 қаңтардағы № 114</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көтерме және бөлшек саудада өткізу қағидаларын бекіту туралы» Қазақстан Республикасы Үкіметінің 2011 жылғы 30 желтоқсандағы № 1693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 мен медициналық техниканы мемлекеттік тіркеу, қайта тіркеу және олардың тіркеу құжатына өзгерістер енгізу" мемлекеттік қызмет стандартын бекіту және Қазақстан Республикасы Үкіметінің 2010 жылғы 20 шілдедегі № 745 қаулысына толықтыру мен өзгерістер енгізу туралы» Қазақстан Республикасы Үкіметінің 2011 жылғы 4 сәуірдегі № 351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ережесін бекіту туралы» Қазақстан Республикасы Үкіметінің 2009 жылғы 30 қазандағы № 1729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«Сәйкестікті растау рәсімдері» техникалық регламентін бекіту туралы» Қазақстан Республикасы Үкіметінің 2008 жылғы 4 ақпандағы № 90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техника мен медициналық мақсаттағы бұйымдардың қауіпсіздігіне қойылатын талаптар» техникалық регламентін бекіту туралы» Қазақстан Республикасы Үкіметінің 2010 жылғы 7 маусымдағы № 529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заттардың қауіпсіздігіне қойылатын талаптар» техникалық регламентін бекіту туралы» Қазақстан Республикасы Үкіметінің 2010 жылғы 14 шілдедегі № 712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ИЖТМ,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негізгі куәландырушы орталығының, Қазақстан Республикасы мемлекеттік органдарының куәландырушы орталығының және ұлттық куәландырушы орталығының тіркеу куәліктерін беру, сақтау, қайтарып алу және электрондық цифрлық қолтаңбаның ашық кілтінің тиесілігі мен дұрыстығын растау қағидаларын бекіту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сенім білдірілген үшінші тарабының шетелдік электрондық цифрлық қолтаңбасының түпнұсқалығын растау қағидаларын бекіту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техникалық қызметтің кейбір мәселелері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 «Кеме қатынасы тіркелімі» республикалық мемлекеттік мекемесінің кейбір мәселелері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кейбір шешімдеріне өзгерістер мен толықтырулар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«Зейнетақы төлеу жөнiндегi мемлекеттiк орталық» республикалық мемлекеттiк қазыналық кәсiпорнын құру туралы» Қазақстан Республикасы Үкіметінің 1997 жылғы 4 маусымдағы № 926 </w:t>
            </w:r>
            <w:r>
              <w:rPr>
                <w:rFonts w:ascii="Times New Roman"/>
                <w:b w:val="false"/>
                <w:i w:val="false"/>
                <w:color w:val="000000"/>
                <w:sz w:val="20"/>
              </w:rPr>
              <w:t>қаулысына</w:t>
            </w:r>
            <w:r>
              <w:rPr>
                <w:rFonts w:ascii="Times New Roman"/>
                <w:b w:val="false"/>
                <w:i w:val="false"/>
                <w:color w:val="000000"/>
                <w:sz w:val="20"/>
              </w:rPr>
              <w:t xml:space="preserve"> өзгеріс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қаулысы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Еңбекмині</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медициналық мақсаттағы бұйымдарды және медициналық техниканы мемлекеттік тіркеу, қайта тіркеу және оларды тіркеу деректеріне өзгерістер енгізу ережесін бекіту туралы" Қазақстан Республикасы Денсаулық сақтау министрінің 2009 жылғы 18 қарашадағы № 735</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бұйрығы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заттарға, медициналық мақсаттағы бұйымдар мен медициналық техникаға сараптама өткізу ережесін бекіту туралы» Қазақстан Республикасы Денсаулық сақтау министрінің 2009 жылғы 18 қарашадағы № 736 </w:t>
            </w:r>
            <w:r>
              <w:rPr>
                <w:rFonts w:ascii="Times New Roman"/>
                <w:b w:val="false"/>
                <w:i w:val="false"/>
                <w:color w:val="000000"/>
                <w:sz w:val="20"/>
              </w:rPr>
              <w:t>бұйрығына</w:t>
            </w:r>
            <w:r>
              <w:rPr>
                <w:rFonts w:ascii="Times New Roman"/>
                <w:b w:val="false"/>
                <w:i w:val="false"/>
                <w:color w:val="000000"/>
                <w:sz w:val="20"/>
              </w:rPr>
              <w:t xml:space="preserve"> өзгерістер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бұйрығы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БҚА</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«Фармакологиялық және дәрілік заттарды, медициналық мақсаттағы бұйымдар мен медициналық техниканы клиникалық зерттеу және (немесе) сынау ережесін бекіту туралы» Қазақстан Республикасы Денсаулық сақтау министрінің 2009 жылғы 19 қарашадағы № 744</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бұйрығы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«Жарнамалауға рұқсат берудің кейбір мәселелері туралы» Қазақстан Республикасы Денсаулық сақтау министрінің 2009 жылғы 18 қарашадағы № 737</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бұйрығы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фармацевтикалық ұйымдарда дәрілік заттардың жанама әсеріне мониторинг жүргізу ережесін бекіту туралы» Қазақстан Республикасы Денсаулық сақтау министрінің міндетін атқарушының 2009 жылғы 3 қарашадағы № 647</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бұйрығы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қызметтерді көрсету, дәрілік заттардың, медициналық мақсаттағы бұйымдар мен медициналық техниканың айналысы бойынша жеке кәсіпкерлік және саласындағы тексеру парақтарының нысандарын бекіту туралы» Қазақстан Республикасы Денсаулық сақтау министрінің 2011 жылғы 30 наурыздағы № 159 және Қазақстан Республикасы Экономикалық даму және сауда министрінің 2011 жылғы 5 сәуірдегі № 89 бірлескен</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министрінің және Экономикалық даму және сауда министрінің бірлескен бұйрығы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ДСМ, ЭДСМ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негізгі куәландырушы орталығы, Қазақстан Республикасының мемлекеттік органдарын куәландырушы орталық және Қазақстан Республикасының ұлттық куәландырушы орталығы туралы» Байланыс және ақпарат министрінің 2010 жылғы 7 қыркүйектегі бұйрығының күші жойылды деп тану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министрінің бұйрығы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негізгі куәландырушы орталығы, Қазақстан Республикасының мемлекеттік органдарын куәландырушы орталық және Қазақстан Республикасының ұлттық куәландырушы орталығы қызметінің қағидаларын бекіту туралы» Қазақстан Республикасы Байланыс және ақпарат министрінің 2010 жылғы 10 желтоқсандағы № 348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министрінің бұйрығы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орман қоры учаскелерінде селекциялық-генетикалық мақсаттағы объектілерді анықтау, құру, аттестаттау және есепке алу ережесін бекіту туралы» Қазақстан Республикасы Ауыл шаруашылығы министрінің 2010 жылғы 28 қыркүйектегі № 631 </w:t>
            </w:r>
            <w:r>
              <w:rPr>
                <w:rFonts w:ascii="Times New Roman"/>
                <w:b w:val="false"/>
                <w:i w:val="false"/>
                <w:color w:val="000000"/>
                <w:sz w:val="20"/>
              </w:rPr>
              <w:t>бұйрығының</w:t>
            </w:r>
            <w:r>
              <w:rPr>
                <w:rFonts w:ascii="Times New Roman"/>
                <w:b w:val="false"/>
                <w:i w:val="false"/>
                <w:color w:val="000000"/>
                <w:sz w:val="20"/>
              </w:rPr>
              <w:t xml:space="preserve"> күші жойылды деп тану туралы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министрінің бұйрығы</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АШМ</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жылғы қырқүйек</w:t>
            </w:r>
          </w:p>
        </w:tc>
      </w:tr>
    </w:tbl>
    <w:bookmarkStart w:name="z7" w:id="3"/>
    <w:p>
      <w:pPr>
        <w:spacing w:after="0"/>
        <w:ind w:left="0"/>
        <w:jc w:val="both"/>
      </w:pPr>
      <w:r>
        <w:rPr>
          <w:rFonts w:ascii="Times New Roman"/>
          <w:b w:val="false"/>
          <w:i w:val="false"/>
          <w:color w:val="000000"/>
          <w:sz w:val="28"/>
        </w:rPr>
        <w:t>
      </w:t>
      </w:r>
      <w:r>
        <w:rPr>
          <w:rFonts w:ascii="Times New Roman"/>
          <w:b/>
          <w:i w:val="false"/>
          <w:color w:val="000000"/>
          <w:sz w:val="28"/>
        </w:rPr>
        <w:t>Ескертпе: аббревиатуралардың толық жазылуы:</w:t>
      </w:r>
      <w:r>
        <w:br/>
      </w:r>
      <w:r>
        <w:rPr>
          <w:rFonts w:ascii="Times New Roman"/>
          <w:b w:val="false"/>
          <w:i w:val="false"/>
          <w:color w:val="000000"/>
          <w:sz w:val="28"/>
        </w:rPr>
        <w:t>
      БҚА – Қазақстан Республикасы Бәсекелестікті қорғау агенттігі</w:t>
      </w:r>
      <w:r>
        <w:br/>
      </w:r>
      <w:r>
        <w:rPr>
          <w:rFonts w:ascii="Times New Roman"/>
          <w:b w:val="false"/>
          <w:i w:val="false"/>
          <w:color w:val="000000"/>
          <w:sz w:val="28"/>
        </w:rPr>
        <w:t>
      ЖРА – Қазақстан Республикасы Жер ресурстарын басқару агенттігі</w:t>
      </w:r>
      <w:r>
        <w:br/>
      </w:r>
      <w:r>
        <w:rPr>
          <w:rFonts w:ascii="Times New Roman"/>
          <w:b w:val="false"/>
          <w:i w:val="false"/>
          <w:color w:val="000000"/>
          <w:sz w:val="28"/>
        </w:rPr>
        <w:t>
      АШМ – Қазақстан Республикасы Ауыл шаруашылығы министрлігі</w:t>
      </w:r>
      <w:r>
        <w:br/>
      </w:r>
      <w:r>
        <w:rPr>
          <w:rFonts w:ascii="Times New Roman"/>
          <w:b w:val="false"/>
          <w:i w:val="false"/>
          <w:color w:val="000000"/>
          <w:sz w:val="28"/>
        </w:rPr>
        <w:t>
      ДСМ – Қазақстан Республикасы Денсаулық сақтау министрлігі</w:t>
      </w:r>
      <w:r>
        <w:br/>
      </w:r>
      <w:r>
        <w:rPr>
          <w:rFonts w:ascii="Times New Roman"/>
          <w:b w:val="false"/>
          <w:i w:val="false"/>
          <w:color w:val="000000"/>
          <w:sz w:val="28"/>
        </w:rPr>
        <w:t>
      ККМ – Қазақстан Республикасы Көлік және коммуникация министрлігі</w:t>
      </w:r>
      <w:r>
        <w:br/>
      </w:r>
      <w:r>
        <w:rPr>
          <w:rFonts w:ascii="Times New Roman"/>
          <w:b w:val="false"/>
          <w:i w:val="false"/>
          <w:color w:val="000000"/>
          <w:sz w:val="28"/>
        </w:rPr>
        <w:t>
      ИЖТМ – Қазақстан Республикасы Индустрия және жаңа технологиялар министрлігі</w:t>
      </w:r>
      <w:r>
        <w:br/>
      </w:r>
      <w:r>
        <w:rPr>
          <w:rFonts w:ascii="Times New Roman"/>
          <w:b w:val="false"/>
          <w:i w:val="false"/>
          <w:color w:val="000000"/>
          <w:sz w:val="28"/>
        </w:rPr>
        <w:t>
      Әділетмині – Қазақстан Республикасы Әділет министрлігі</w:t>
      </w:r>
      <w:r>
        <w:br/>
      </w:r>
      <w:r>
        <w:rPr>
          <w:rFonts w:ascii="Times New Roman"/>
          <w:b w:val="false"/>
          <w:i w:val="false"/>
          <w:color w:val="000000"/>
          <w:sz w:val="28"/>
        </w:rPr>
        <w:t>
      ЭДСМ – Қазақстан Республикасы Экономикалық даму және сауда министрлігі</w:t>
      </w:r>
      <w:r>
        <w:br/>
      </w:r>
      <w:r>
        <w:rPr>
          <w:rFonts w:ascii="Times New Roman"/>
          <w:b w:val="false"/>
          <w:i w:val="false"/>
          <w:color w:val="000000"/>
          <w:sz w:val="28"/>
        </w:rPr>
        <w:t>
      Еңбекмині – Қазақстан Республикасы Еңбек және халықты әлеуметтік қорғау министрлігі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