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145e" w14:textId="c8e1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құбыр туралы" және "Қазақстан Республикасының кейбір заңнамалық актілеріне магистральдық құбыр және салық салу мәселелері бойынша өзгерістер мен толықтырулар енгізу туралы "Қазақстан Республикасының 2012 жылғы 22 маусымдағы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Премьер-Министрiнiң 2012 жылғы 3 тамыздағы № 143-ө Өкiмi</w:t>
      </w:r>
    </w:p>
    <w:p>
      <w:pPr>
        <w:spacing w:after="0"/>
        <w:ind w:left="0"/>
        <w:jc w:val="both"/>
      </w:pPr>
      <w:bookmarkStart w:name="z1" w:id="0"/>
      <w:r>
        <w:rPr>
          <w:rFonts w:ascii="Times New Roman"/>
          <w:b w:val="false"/>
          <w:i w:val="false"/>
          <w:color w:val="000000"/>
          <w:sz w:val="28"/>
        </w:rPr>
        <w:t>
      1. Қоса беріліп отырған </w:t>
      </w:r>
      <w:r>
        <w:rPr>
          <w:rFonts w:ascii="Times New Roman"/>
          <w:b w:val="false"/>
          <w:i w:val="false"/>
          <w:color w:val="000000"/>
          <w:sz w:val="28"/>
        </w:rPr>
        <w:t>«Магистральдық құбыр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кейбір заңнамалық актілеріне магистральдық құбыр және салық салу мәселелері бойынша өзгерістер мен толықтырулар енгізу туралы»</w:t>
      </w:r>
      <w:r>
        <w:rPr>
          <w:rFonts w:ascii="Times New Roman"/>
          <w:b w:val="false"/>
          <w:i w:val="false"/>
          <w:color w:val="000000"/>
          <w:sz w:val="28"/>
        </w:rPr>
        <w:t xml:space="preserve"> Қазақстан Республикасының 2012 жылғы 22 маусымдағы заңдарын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Мемлекеттік органдар:</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және өзге де актілердің жобаларын әзірлесін және белгіленген тәртіппен Қазақстан Республикасының Үкіметіне бекітуге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Қазақстан Республикасының Үкіметін қабылданған шаралар туралы хабардар етсін.</w:t>
      </w:r>
    </w:p>
    <w:bookmarkEnd w:id="0"/>
    <w:p>
      <w:pPr>
        <w:spacing w:after="0"/>
        <w:ind w:left="0"/>
        <w:jc w:val="both"/>
      </w:pPr>
      <w:r>
        <w:rPr>
          <w:rFonts w:ascii="Times New Roman"/>
          <w:b w:val="false"/>
          <w:i/>
          <w:color w:val="000000"/>
          <w:sz w:val="28"/>
        </w:rPr>
        <w:t>      Премьер-Министр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Премьер-Министрінің</w:t>
      </w:r>
      <w:r>
        <w:br/>
      </w:r>
      <w:r>
        <w:rPr>
          <w:rFonts w:ascii="Times New Roman"/>
          <w:b w:val="false"/>
          <w:i w:val="false"/>
          <w:color w:val="000000"/>
          <w:sz w:val="28"/>
        </w:rPr>
        <w:t>
2012 жылғы 3 тамыздағы</w:t>
      </w:r>
      <w:r>
        <w:br/>
      </w:r>
      <w:r>
        <w:rPr>
          <w:rFonts w:ascii="Times New Roman"/>
          <w:b w:val="false"/>
          <w:i w:val="false"/>
          <w:color w:val="000000"/>
          <w:sz w:val="28"/>
        </w:rPr>
        <w:t xml:space="preserve">
№ 143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«Магистральдық құбыр туралы» және Қазақстан Республикасының</w:t>
      </w:r>
      <w:r>
        <w:br/>
      </w:r>
      <w:r>
        <w:rPr>
          <w:rFonts w:ascii="Times New Roman"/>
          <w:b/>
          <w:i w:val="false"/>
          <w:color w:val="000000"/>
        </w:rPr>
        <w:t>
кейбір заңнамалық актілеріне магистральдық құбыр мәселелері</w:t>
      </w:r>
      <w:r>
        <w:br/>
      </w:r>
      <w:r>
        <w:rPr>
          <w:rFonts w:ascii="Times New Roman"/>
          <w:b/>
          <w:i w:val="false"/>
          <w:color w:val="000000"/>
        </w:rPr>
        <w:t>
және салық салу бойынша өзгерістер мен толықтырулар</w:t>
      </w:r>
      <w:r>
        <w:br/>
      </w:r>
      <w:r>
        <w:rPr>
          <w:rFonts w:ascii="Times New Roman"/>
          <w:b/>
          <w:i w:val="false"/>
          <w:color w:val="000000"/>
        </w:rPr>
        <w:t>
енгізу туралы» Қазақстан Республикасының 2012 жылғы 22</w:t>
      </w:r>
      <w:r>
        <w:br/>
      </w:r>
      <w:r>
        <w:rPr>
          <w:rFonts w:ascii="Times New Roman"/>
          <w:b/>
          <w:i w:val="false"/>
          <w:color w:val="000000"/>
        </w:rPr>
        <w:t>
маусымдағы заңдарын іске асыру мақсатында қабылдануы</w:t>
      </w:r>
      <w:r>
        <w:br/>
      </w:r>
      <w:r>
        <w:rPr>
          <w:rFonts w:ascii="Times New Roman"/>
          <w:b/>
          <w:i w:val="false"/>
          <w:color w:val="000000"/>
        </w:rPr>
        <w:t>
қажет нормативтік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613"/>
        <w:gridCol w:w="2733"/>
        <w:gridCol w:w="2573"/>
        <w:gridCol w:w="23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Нормативтік құқықтық актінің атауы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Актінің нысаны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Орындалуына жауапты, мемлекеттік орган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Орындалу мерзімі
</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аумақтан тыс шикі мұнайды өңдеу өнімдерінің тізбесін бекіту туралы, Қазақстан Республикасына нақты әкелу жүзеге асырылмаған кезде олардың заңды тұлғасы экспортқа рент салығын төлеуші болып табылмайды және пайдалы қазбаларды өндіруге белгіленген ставкаға төмендетілген 0,5 коэффицент қолданылады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ЭДСМ, Қаржымині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түрлері бойынша ұлттық операторларды белгілеу және олар туралы ережелерді бекіту туралы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ЭДСМ, БҚА, ТМРА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мұнай құбырларын пайдалану қағидасын бекіту туралы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ТЖМ, Қоршағанортамині, ККМ, ЖРА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газ құбырларын пайдалану қағидасын бекіту туралы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ТЖМ, Қоршағанортамині, ККМ ЖРА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құбырларды күзетуді ұйымдастыру қағидасын бекіту туралы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ІІМ, ККМ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мұнай құбырлары бойынша мұнай тасымалдаудың кестесін қалыптастыру қағидасын бекіту туралы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ТЖМ, Қоршағанортамині, ККМ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жаңа құбырларды салу жобасын келісу қағидасын бекіту туралы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ТЖМ, Қоршағанортамині, ККМ, ТКШҚІА ЖРА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саласындағы ынтымақтастық туралы үкіметаралық келісімнің шеңберінде қазметін жүзеге асыратын салық төлеушілердің тізбесін бекіту туралы, осы салық төлеушілердің Қазақстан Республикасы аумағынан бұрын әкеткен және кедендік одақтың мүшесі-осындай басқа мемлекеттің аумағында өңдеген өңделме шикізаттан өңдеген өнімдерін кедендік одақтың мүшесі-басқа мемлекеттің аумағында сату бойынша айналымдарына нөлдік ставка бойынша қосымша құн салығы салынады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 МГМ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салығынан босатылатын импортталатын ғарыш объектілерінің және жер үстіндегі ғарыш инфрақұрылым объектілері жабдықтарының тізбесін және ғарыш қызметінің мақсаттары үшін ғарыш объектілерін әкелу туралы және жер үсті ғарыш инфрақұрылымы объектілерінің жабдықтарын растау үлгісін бекіту туралы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Қаржымині, ЭДСМ, ККМ, ИЖТМ, Қорғанысмині, ҰҚК (келісім бойынша)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құбыр саласының жеке кәсіпкерлік саласындағы тәуекел өлшемін бағалау критерилерін бекіту туралы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ЭДСМ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құбыр саласының жеке кәсіпкерлік саласындағы тексеру парағының үлгісін бекіту туралы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ЭДСМ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аумағынан тыс орналасқан мұнай өңдеу зауыттарының тізбесін және олардың шикі мұнайды өңдеу шарттарын бекіту туралы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Қаржымині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рента салығын төлеушілер болып табылмайтын заңды тұлғалардың тізбесін бекіту туралы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Қаржымині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сапа банкін қолдану қағидасын бекіту туралы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Қаржымині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bl>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Ескертпе:</w:t>
      </w:r>
      <w:r>
        <w:rPr>
          <w:rFonts w:ascii="Times New Roman"/>
          <w:b w:val="false"/>
          <w:i w:val="false"/>
          <w:color w:val="000000"/>
          <w:sz w:val="28"/>
        </w:rPr>
        <w:t xml:space="preserve"> аббревиатуралардың толық жазылуы:</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Қоршағанортамині – Қазақстан Республикасы Қоршаған ортаны қорғау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ТКШҚІА – Қазақстан Республикасы Тұрғын үй-комуналдық шаруашылық және құрылыс істері агенттігі</w:t>
      </w:r>
      <w:r>
        <w:br/>
      </w:r>
      <w:r>
        <w:rPr>
          <w:rFonts w:ascii="Times New Roman"/>
          <w:b w:val="false"/>
          <w:i w:val="false"/>
          <w:color w:val="000000"/>
          <w:sz w:val="28"/>
        </w:rPr>
        <w:t>
БҚА – Қазақстан Республикасы Бәсекелестікті қорғау агенттігі (Монополияға қарсы агенттік)</w:t>
      </w:r>
      <w:r>
        <w:br/>
      </w:r>
      <w:r>
        <w:rPr>
          <w:rFonts w:ascii="Times New Roman"/>
          <w:b w:val="false"/>
          <w:i w:val="false"/>
          <w:color w:val="000000"/>
          <w:sz w:val="28"/>
        </w:rPr>
        <w:t>
ЖРА – Қазақстан Республикасы Жер ресурстарын басқару агенттігі</w:t>
      </w:r>
      <w:r>
        <w:br/>
      </w:r>
      <w:r>
        <w:rPr>
          <w:rFonts w:ascii="Times New Roman"/>
          <w:b w:val="false"/>
          <w:i w:val="false"/>
          <w:color w:val="000000"/>
          <w:sz w:val="28"/>
        </w:rPr>
        <w:t>
ҰҒА – Қазақстан Республикасы Ұлттық ғарыш агенттігі</w:t>
      </w:r>
      <w:r>
        <w:br/>
      </w:r>
      <w:r>
        <w:rPr>
          <w:rFonts w:ascii="Times New Roman"/>
          <w:b w:val="false"/>
          <w:i w:val="false"/>
          <w:color w:val="000000"/>
          <w:sz w:val="28"/>
        </w:rPr>
        <w:t>
ҰҚК – Қазақстан Республикасы Ұлттық қауіпсіздік комитеті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