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8db5" w14:textId="59f8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дейінгі Қазақстан Республикасының Мемлекетік шекарасын жайластырудың, техникалық жарақтандырудың және Қазақстан Республикасының Ұлттық қауіпсіздік комитеті Шекара қызметін дамытудың салалық бағдарламасын әзірлеу жөнінде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Премьер-Министрiнiң 2012 жылғы 27 шілдедегі № 135-ө Өкiмi</w:t>
      </w:r>
    </w:p>
    <w:p>
      <w:pPr>
        <w:spacing w:after="0"/>
        <w:ind w:left="0"/>
        <w:jc w:val="both"/>
      </w:pPr>
      <w:bookmarkStart w:name="z1" w:id="0"/>
      <w:r>
        <w:rPr>
          <w:rFonts w:ascii="Times New Roman"/>
          <w:b w:val="false"/>
          <w:i w:val="false"/>
          <w:color w:val="000000"/>
          <w:sz w:val="28"/>
        </w:rPr>
        <w:t>
      2020 жылға дейінгі Қазақстан Республикасының Мемлекетік шекарасын жайластырудың, техникалық жарақтандырудың және Қазақстан Республикасының Ұлттық қауіпсіздік комитеті Шекара қызметін дамытудың салалық бағдарламасының жобасын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613"/>
        <w:gridCol w:w="785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w:t>
            </w:r>
            <w:r>
              <w:br/>
            </w:r>
            <w:r>
              <w:rPr>
                <w:rFonts w:ascii="Times New Roman"/>
                <w:b w:val="false"/>
                <w:i w:val="false"/>
                <w:color w:val="000000"/>
                <w:sz w:val="20"/>
              </w:rPr>
              <w:t>
Серік Нығметұлы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бірінші орынбасары, жетекші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Стамбеков</w:t>
            </w:r>
            <w:r>
              <w:br/>
            </w:r>
            <w:r>
              <w:rPr>
                <w:rFonts w:ascii="Times New Roman"/>
                <w:b w:val="false"/>
                <w:i w:val="false"/>
                <w:color w:val="000000"/>
                <w:sz w:val="20"/>
              </w:rPr>
              <w:t>
Тұрғанбек Мұхаметқалиұлы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 Директоры басшысының міндетін уақытша атқарушы – Шекара қызметі Бас штабының бастығы, жетекшінің орынбасары (келісім бойынша)</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Мұздыбаев</w:t>
            </w:r>
            <w:r>
              <w:br/>
            </w:r>
            <w:r>
              <w:rPr>
                <w:rFonts w:ascii="Times New Roman"/>
                <w:b w:val="false"/>
                <w:i w:val="false"/>
                <w:color w:val="000000"/>
                <w:sz w:val="20"/>
              </w:rPr>
              <w:t>
Назым Қабдешұлы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 ғылыми техникалық қызмет басқармасының бастығы, хатшы (келісім бойынша)</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Демеуов</w:t>
            </w:r>
            <w:r>
              <w:br/>
            </w:r>
            <w:r>
              <w:rPr>
                <w:rFonts w:ascii="Times New Roman"/>
                <w:b w:val="false"/>
                <w:i w:val="false"/>
                <w:color w:val="000000"/>
                <w:sz w:val="20"/>
              </w:rPr>
              <w:t>
Марат Ғанұлы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министрінің бірінші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w:t>
            </w:r>
            <w:r>
              <w:br/>
            </w:r>
            <w:r>
              <w:rPr>
                <w:rFonts w:ascii="Times New Roman"/>
                <w:b w:val="false"/>
                <w:i w:val="false"/>
                <w:color w:val="000000"/>
                <w:sz w:val="20"/>
              </w:rPr>
              <w:t>
Альберт Павлович</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бірінші вице-министрі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Әбілқасымова</w:t>
            </w:r>
            <w:r>
              <w:br/>
            </w:r>
            <w:r>
              <w:rPr>
                <w:rFonts w:ascii="Times New Roman"/>
                <w:b w:val="false"/>
                <w:i w:val="false"/>
                <w:color w:val="000000"/>
                <w:sz w:val="20"/>
              </w:rPr>
              <w:t>
Мәдина Ерасылқызы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даму және сауда вице-министрі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Баймолдина</w:t>
            </w:r>
            <w:r>
              <w:br/>
            </w:r>
            <w:r>
              <w:rPr>
                <w:rFonts w:ascii="Times New Roman"/>
                <w:b w:val="false"/>
                <w:i w:val="false"/>
                <w:color w:val="000000"/>
                <w:sz w:val="20"/>
              </w:rPr>
              <w:t>
Зәуреш Хамитқызы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министрінің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Громов</w:t>
            </w:r>
            <w:r>
              <w:br/>
            </w:r>
            <w:r>
              <w:rPr>
                <w:rFonts w:ascii="Times New Roman"/>
                <w:b w:val="false"/>
                <w:i w:val="false"/>
                <w:color w:val="000000"/>
                <w:sz w:val="20"/>
              </w:rPr>
              <w:t>
Сергей Николаевич</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Орынханов</w:t>
            </w:r>
            <w:r>
              <w:br/>
            </w:r>
            <w:r>
              <w:rPr>
                <w:rFonts w:ascii="Times New Roman"/>
                <w:b w:val="false"/>
                <w:i w:val="false"/>
                <w:color w:val="000000"/>
                <w:sz w:val="20"/>
              </w:rPr>
              <w:t>
Мұрат Қадесұлы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вице-министрі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w:t>
            </w:r>
            <w:r>
              <w:br/>
            </w:r>
            <w:r>
              <w:rPr>
                <w:rFonts w:ascii="Times New Roman"/>
                <w:b w:val="false"/>
                <w:i w:val="false"/>
                <w:color w:val="000000"/>
                <w:sz w:val="20"/>
              </w:rPr>
              <w:t>
Валерий Викторович</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вице-министрі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Сәрсенов</w:t>
            </w:r>
            <w:r>
              <w:br/>
            </w:r>
            <w:r>
              <w:rPr>
                <w:rFonts w:ascii="Times New Roman"/>
                <w:b w:val="false"/>
                <w:i w:val="false"/>
                <w:color w:val="000000"/>
                <w:sz w:val="20"/>
              </w:rPr>
              <w:t>
Сәкен Сейітжаппарұлы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вице-министрі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Сарыбай</w:t>
            </w:r>
            <w:r>
              <w:br/>
            </w:r>
            <w:r>
              <w:rPr>
                <w:rFonts w:ascii="Times New Roman"/>
                <w:b w:val="false"/>
                <w:i w:val="false"/>
                <w:color w:val="000000"/>
                <w:sz w:val="20"/>
              </w:rPr>
              <w:t>
Қайрат Шораұлы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министрінің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Шолпанқұлов</w:t>
            </w:r>
            <w:r>
              <w:br/>
            </w:r>
            <w:r>
              <w:rPr>
                <w:rFonts w:ascii="Times New Roman"/>
                <w:b w:val="false"/>
                <w:i w:val="false"/>
                <w:color w:val="000000"/>
                <w:sz w:val="20"/>
              </w:rPr>
              <w:t>
Берік Шолпанқұлұлы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вице-министрі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Толыбаев</w:t>
            </w:r>
            <w:r>
              <w:br/>
            </w:r>
            <w:r>
              <w:rPr>
                <w:rFonts w:ascii="Times New Roman"/>
                <w:b w:val="false"/>
                <w:i w:val="false"/>
                <w:color w:val="000000"/>
                <w:sz w:val="20"/>
              </w:rPr>
              <w:t>
Марат Еркінұлы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вице-министрі</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Сафинов</w:t>
            </w:r>
            <w:r>
              <w:br/>
            </w:r>
            <w:r>
              <w:rPr>
                <w:rFonts w:ascii="Times New Roman"/>
                <w:b w:val="false"/>
                <w:i w:val="false"/>
                <w:color w:val="000000"/>
                <w:sz w:val="20"/>
              </w:rPr>
              <w:t>
Қанатбек Бейсенбекұлы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жауапты хатшысы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Отаров</w:t>
            </w:r>
            <w:r>
              <w:br/>
            </w:r>
            <w:r>
              <w:rPr>
                <w:rFonts w:ascii="Times New Roman"/>
                <w:b w:val="false"/>
                <w:i w:val="false"/>
                <w:color w:val="000000"/>
                <w:sz w:val="20"/>
              </w:rPr>
              <w:t>
Қадырхан Махмұтұлы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төрағасы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Әкімжанов</w:t>
            </w:r>
            <w:r>
              <w:br/>
            </w:r>
            <w:r>
              <w:rPr>
                <w:rFonts w:ascii="Times New Roman"/>
                <w:b w:val="false"/>
                <w:i w:val="false"/>
                <w:color w:val="000000"/>
                <w:sz w:val="20"/>
              </w:rPr>
              <w:t>
Жандос Әбілханұлы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 коммуналдық шаруашылық істері агенттігі төрағасының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Молдабеков</w:t>
            </w:r>
            <w:r>
              <w:br/>
            </w:r>
            <w:r>
              <w:rPr>
                <w:rFonts w:ascii="Times New Roman"/>
                <w:b w:val="false"/>
                <w:i w:val="false"/>
                <w:color w:val="000000"/>
                <w:sz w:val="20"/>
              </w:rPr>
              <w:t>
Мейірбек Молдабекұлы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 төрағасының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Әлімбаев</w:t>
            </w:r>
            <w:r>
              <w:br/>
            </w:r>
            <w:r>
              <w:rPr>
                <w:rFonts w:ascii="Times New Roman"/>
                <w:b w:val="false"/>
                <w:i w:val="false"/>
                <w:color w:val="000000"/>
                <w:sz w:val="20"/>
              </w:rPr>
              <w:t>
Азамат Баймырзаұлы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Экологиялық реттеу және бақылау комитеті төрағасының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Мулькин</w:t>
            </w:r>
            <w:r>
              <w:br/>
            </w:r>
            <w:r>
              <w:rPr>
                <w:rFonts w:ascii="Times New Roman"/>
                <w:b w:val="false"/>
                <w:i w:val="false"/>
                <w:color w:val="000000"/>
                <w:sz w:val="20"/>
              </w:rPr>
              <w:t>
Сейітғали Жалмұхамедұлы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Кедендік бақылау комитеті төрағасының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Сапаров</w:t>
            </w:r>
            <w:r>
              <w:br/>
            </w:r>
            <w:r>
              <w:rPr>
                <w:rFonts w:ascii="Times New Roman"/>
                <w:b w:val="false"/>
                <w:i w:val="false"/>
                <w:color w:val="000000"/>
                <w:sz w:val="20"/>
              </w:rPr>
              <w:t>
Оқас Базарғалиұлы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Штаб бастықтары комитеті төрағасының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w:t>
            </w:r>
            <w:r>
              <w:br/>
            </w:r>
            <w:r>
              <w:rPr>
                <w:rFonts w:ascii="Times New Roman"/>
                <w:b w:val="false"/>
                <w:i w:val="false"/>
                <w:color w:val="000000"/>
                <w:sz w:val="20"/>
              </w:rPr>
              <w:t>
Нұркен Қайырбекұлы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«Қазгидромет» республикалық мемлекеттік кәсіпорны бас директорының бірінші орынбасары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Дәуренбек</w:t>
            </w:r>
            <w:r>
              <w:br/>
            </w:r>
            <w:r>
              <w:rPr>
                <w:rFonts w:ascii="Times New Roman"/>
                <w:b w:val="false"/>
                <w:i w:val="false"/>
                <w:color w:val="000000"/>
                <w:sz w:val="20"/>
              </w:rPr>
              <w:t>
Ырысқали Рақымұлы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Консулдық қызмет департаментінің директоры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Исетов</w:t>
            </w:r>
            <w:r>
              <w:br/>
            </w:r>
            <w:r>
              <w:rPr>
                <w:rFonts w:ascii="Times New Roman"/>
                <w:b w:val="false"/>
                <w:i w:val="false"/>
                <w:color w:val="000000"/>
                <w:sz w:val="20"/>
              </w:rPr>
              <w:t>
Арман Асқарұлы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Халықаралық құқық департаментінің директоры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Волков</w:t>
            </w:r>
            <w:r>
              <w:br/>
            </w:r>
            <w:r>
              <w:rPr>
                <w:rFonts w:ascii="Times New Roman"/>
                <w:b w:val="false"/>
                <w:i w:val="false"/>
                <w:color w:val="000000"/>
                <w:sz w:val="20"/>
              </w:rPr>
              <w:t>
Александр Николаевич</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Кедендік бақылау комитеті кедендік бақылауды ұйымдастыру басқармасының бастығы</w:t>
            </w:r>
          </w:p>
        </w:tc>
      </w:tr>
    </w:tbl>
    <w:bookmarkStart w:name="z3" w:id="1"/>
    <w:p>
      <w:pPr>
        <w:spacing w:after="0"/>
        <w:ind w:left="0"/>
        <w:jc w:val="both"/>
      </w:pPr>
      <w:r>
        <w:rPr>
          <w:rFonts w:ascii="Times New Roman"/>
          <w:b w:val="false"/>
          <w:i w:val="false"/>
          <w:color w:val="000000"/>
          <w:sz w:val="28"/>
        </w:rPr>
        <w:t>
      2. Жұмыс тобы 2012 жылғы 1 қыркүйекке дейінгі мерзімде 2020 жылға дейінгі Қазақстан Республикасының Мемлекетік шекарасын жайластырудың, техникалық жарақтандырудың және Ұлттық қауіпсіздік комитеті Шекара қызметін дамытудың салалық бағдарламасының жобасын әзірлесін және белгіленген тәртіппен Қазақстан Республикасының Үкіметіне енгізсін.</w:t>
      </w:r>
    </w:p>
    <w:bookmarkEnd w:id="1"/>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