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a8aa3" w14:textId="d6a8a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2012 жылғы 27 сәуірдегі Қазақстан Республикасының Заңын iске асыру жөнiндегi шаралар туралы</w:t>
      </w:r>
    </w:p>
    <w:p>
      <w:pPr>
        <w:spacing w:after="0"/>
        <w:ind w:left="0"/>
        <w:jc w:val="both"/>
      </w:pPr>
      <w:r>
        <w:rPr>
          <w:rFonts w:ascii="Times New Roman"/>
          <w:b w:val="false"/>
          <w:i w:val="false"/>
          <w:color w:val="000000"/>
          <w:sz w:val="28"/>
        </w:rPr>
        <w:t>Қазақстан Республикасы Премьер-Министрінің 2012 жылғы 9 маусымдағы № 115-ө Өкімі</w:t>
      </w:r>
    </w:p>
    <w:p>
      <w:pPr>
        <w:spacing w:after="0"/>
        <w:ind w:left="0"/>
        <w:jc w:val="both"/>
      </w:pPr>
      <w:bookmarkStart w:name="z1" w:id="0"/>
      <w:r>
        <w:rPr>
          <w:rFonts w:ascii="Times New Roman"/>
          <w:b w:val="false"/>
          <w:i w:val="false"/>
          <w:color w:val="000000"/>
          <w:sz w:val="28"/>
        </w:rPr>
        <w:t>
      1. Қоса берiлiп отырған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2012 жылғы 27 сәуірдегі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iске асыру мақсатында қабылдануы қажет құқықтық және нормативтiк құқықтық актiлердiң </w:t>
      </w:r>
      <w:r>
        <w:rPr>
          <w:rFonts w:ascii="Times New Roman"/>
          <w:b w:val="false"/>
          <w:i w:val="false"/>
          <w:color w:val="000000"/>
          <w:sz w:val="28"/>
        </w:rPr>
        <w:t>тiзбесi</w:t>
      </w:r>
      <w:r>
        <w:rPr>
          <w:rFonts w:ascii="Times New Roman"/>
          <w:b w:val="false"/>
          <w:i w:val="false"/>
          <w:color w:val="000000"/>
          <w:sz w:val="28"/>
        </w:rPr>
        <w:t xml:space="preserve"> (бұдан әрi – тiзбе) бекiтiлсiн.</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мемлекеттiк органдары </w:t>
      </w:r>
      <w:r>
        <w:rPr>
          <w:rFonts w:ascii="Times New Roman"/>
          <w:b w:val="false"/>
          <w:i w:val="false"/>
          <w:color w:val="000000"/>
          <w:sz w:val="28"/>
        </w:rPr>
        <w:t>тiзбеде</w:t>
      </w:r>
      <w:r>
        <w:rPr>
          <w:rFonts w:ascii="Times New Roman"/>
          <w:b w:val="false"/>
          <w:i w:val="false"/>
          <w:color w:val="000000"/>
          <w:sz w:val="28"/>
        </w:rPr>
        <w:t xml:space="preserve"> белгiленген мерзімдерге сәйкес:</w:t>
      </w:r>
      <w:r>
        <w:br/>
      </w:r>
      <w:r>
        <w:rPr>
          <w:rFonts w:ascii="Times New Roman"/>
          <w:b w:val="false"/>
          <w:i w:val="false"/>
          <w:color w:val="000000"/>
          <w:sz w:val="28"/>
        </w:rPr>
        <w:t>
</w:t>
      </w:r>
      <w:r>
        <w:rPr>
          <w:rFonts w:ascii="Times New Roman"/>
          <w:b w:val="false"/>
          <w:i w:val="false"/>
          <w:color w:val="000000"/>
          <w:sz w:val="28"/>
        </w:rPr>
        <w:t>
      1) нормативтiк құқықтық актiлердiң жобаларын әзiрлесiн және Қазақстан Республикасының Үкiметiне бекiтуге енгiзсiн;</w:t>
      </w:r>
      <w:r>
        <w:br/>
      </w:r>
      <w:r>
        <w:rPr>
          <w:rFonts w:ascii="Times New Roman"/>
          <w:b w:val="false"/>
          <w:i w:val="false"/>
          <w:color w:val="000000"/>
          <w:sz w:val="28"/>
        </w:rPr>
        <w:t>
</w:t>
      </w:r>
      <w:r>
        <w:rPr>
          <w:rFonts w:ascii="Times New Roman"/>
          <w:b w:val="false"/>
          <w:i w:val="false"/>
          <w:color w:val="000000"/>
          <w:sz w:val="28"/>
        </w:rPr>
        <w:t>
      2) тиiстi ведомстволық құқықтық және нормативтiк құқықтық актiлердi қабылдасын және қабылданған шаралар туралы Қазақстан Республикасының Үкiметiн хабардар етсiн.</w:t>
      </w:r>
    </w:p>
    <w:bookmarkEnd w:id="0"/>
    <w:p>
      <w:pPr>
        <w:spacing w:after="0"/>
        <w:ind w:left="0"/>
        <w:jc w:val="both"/>
      </w:pPr>
      <w:r>
        <w:rPr>
          <w:rFonts w:ascii="Times New Roman"/>
          <w:b w:val="false"/>
          <w:i/>
          <w:color w:val="000000"/>
          <w:sz w:val="28"/>
        </w:rPr>
        <w:t>      Премьер-Министр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Премьер-Министрiнiң   </w:t>
      </w:r>
      <w:r>
        <w:br/>
      </w:r>
      <w:r>
        <w:rPr>
          <w:rFonts w:ascii="Times New Roman"/>
          <w:b w:val="false"/>
          <w:i w:val="false"/>
          <w:color w:val="000000"/>
          <w:sz w:val="28"/>
        </w:rPr>
        <w:t xml:space="preserve">
2012 жылғы 9 маусымдағы </w:t>
      </w:r>
      <w:r>
        <w:br/>
      </w:r>
      <w:r>
        <w:rPr>
          <w:rFonts w:ascii="Times New Roman"/>
          <w:b w:val="false"/>
          <w:i w:val="false"/>
          <w:color w:val="000000"/>
          <w:sz w:val="28"/>
        </w:rPr>
        <w:t xml:space="preserve">
№ 115-ө өкiмiмен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w:t>
      </w:r>
      <w:r>
        <w:br/>
      </w:r>
      <w:r>
        <w:rPr>
          <w:rFonts w:ascii="Times New Roman"/>
          <w:b/>
          <w:i w:val="false"/>
          <w:color w:val="000000"/>
        </w:rPr>
        <w:t>
2012 жылғы 27 сәуірдегі Қазақстан Республикасының Заңын iске асыру мақсатында қабылдануы қажет құқықтық және нормативтiк құқықтық актiлердiң тiзбесi</w:t>
      </w:r>
    </w:p>
    <w:bookmarkEnd w:id="2"/>
    <w:p>
      <w:pPr>
        <w:spacing w:after="0"/>
        <w:ind w:left="0"/>
        <w:jc w:val="both"/>
      </w:pPr>
      <w:r>
        <w:rPr>
          <w:rFonts w:ascii="Times New Roman"/>
          <w:b w:val="false"/>
          <w:i w:val="false"/>
          <w:color w:val="ff0000"/>
          <w:sz w:val="28"/>
        </w:rPr>
        <w:t xml:space="preserve">      Ескерту. Тізбеге өзгеріс енгізілді - ҚР Үкіметінің 2012.09.14 </w:t>
      </w:r>
      <w:r>
        <w:rPr>
          <w:rFonts w:ascii="Times New Roman"/>
          <w:b w:val="false"/>
          <w:i w:val="false"/>
          <w:color w:val="ff0000"/>
          <w:sz w:val="28"/>
        </w:rPr>
        <w:t>№ 172-ө</w:t>
      </w:r>
      <w:r>
        <w:rPr>
          <w:rFonts w:ascii="Times New Roman"/>
          <w:b w:val="false"/>
          <w:i w:val="false"/>
          <w:color w:val="ff0000"/>
          <w:sz w:val="28"/>
        </w:rPr>
        <w:t xml:space="preserve"> Өкімімен.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
        <w:gridCol w:w="5504"/>
        <w:gridCol w:w="2245"/>
        <w:gridCol w:w="2145"/>
        <w:gridCol w:w="2689"/>
      </w:tblGrid>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Нормативтiк құқықтық актiнiң атауы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нысаны</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мемлекеттiк органдар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қалпына келтіру қағидаларын бекіту туралы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желтоқсан</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 құқық бұзушылықтар мен қылмыстарды анықтауға, жолын кесуге және ашуға жәрдемдесетін адамдарды көтермелеу қағидаларын бекіту туралы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ЭҚСЖҚКА (келісім бойынша)</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маусым</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қойнауын пайдалану құқығын беру қағидасын бекіту туралы» Қазақстан Республикасы Үкіметінің 2010 жылғы 30 желтоқсандағы № 1456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маусым</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байқау орталықтарының тізілімін жүргізу қағидасын бекіту туралы» Қазақстан Республикасы Үкіметінің 2011 жылғы 17 мамырдағы № 524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маусым</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«Механикалық көлік құралдарын және олардың тіркемелерін міндетті техникалық байқауды ұйымдастыру және жүргізу қағидасын, механикалық көлік құралдарын және олардың тіркемелерін міндетті техникалық байқаудан өткізудің кезеңділігін, сондай-ақ техникалық байқаудың диагностикалық картасының нысанын бекіту туралы» Қазақстан Республикасы Үкіметінің 2011 жылғы 17 мамырдағы № 523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маусым</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әуе кемесі данасын сертификаттау және оның ұшуға жарамдылық нормаларына сәйкестігіне куәлік беру қағидаларын бекіту туралы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маусым</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бірыңғай көлік ортасына өздерінің ведомстволық желілерінің қосылуын қамтамасыз етуге міндетті жергілікті өзін-өзі басқару органдарының, мемлекеттік органдардың және олардың аумақтық бөлімшелерінің тізбесін бекіту туралы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Президентіне бағынатын және есеп беретін мемлекеттік органдар әзірлейтін мемлекеттік қызметтер стандарттарын бекіту туралы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Президентіне бағынатын және есеп беретін мемлекеттік органдар (келісім бойынша)</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маусым</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өңірін айқындау қағидасын бекіту туралы» Қазақстан Республикасы Көлік және коммуникация министрінің 2011 жылғы 28 ақпандағы № 96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маусым</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Аймақтарға бөлу коэффициентін есептеу әдістемесін бекіту туралы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маусым</w:t>
            </w:r>
          </w:p>
        </w:tc>
      </w:tr>
    </w:tbl>
    <w:p>
      <w:pPr>
        <w:spacing w:after="0"/>
        <w:ind w:left="0"/>
        <w:jc w:val="both"/>
      </w:pPr>
      <w:r>
        <w:rPr>
          <w:rFonts w:ascii="Times New Roman"/>
          <w:b/>
          <w:i w:val="false"/>
          <w:color w:val="000000"/>
          <w:sz w:val="28"/>
        </w:rPr>
        <w:t>Ескертпе: аббревиатуралардың толық жазылуы:</w:t>
      </w:r>
      <w:r>
        <w:br/>
      </w:r>
      <w:r>
        <w:rPr>
          <w:rFonts w:ascii="Times New Roman"/>
          <w:b w:val="false"/>
          <w:i w:val="false"/>
          <w:color w:val="000000"/>
          <w:sz w:val="28"/>
        </w:rPr>
        <w:t>
ІІМ – Қазақстан Республикасы Ішкі істер министрлігі</w:t>
      </w:r>
      <w:r>
        <w:br/>
      </w:r>
      <w:r>
        <w:rPr>
          <w:rFonts w:ascii="Times New Roman"/>
          <w:b w:val="false"/>
          <w:i w:val="false"/>
          <w:color w:val="000000"/>
          <w:sz w:val="28"/>
        </w:rPr>
        <w:t>
ККМ – Қазақстан Республикасы Көлік және коммуникациялар министрлігі</w:t>
      </w:r>
      <w:r>
        <w:br/>
      </w:r>
      <w:r>
        <w:rPr>
          <w:rFonts w:ascii="Times New Roman"/>
          <w:b w:val="false"/>
          <w:i w:val="false"/>
          <w:color w:val="000000"/>
          <w:sz w:val="28"/>
        </w:rPr>
        <w:t>
Әділетмині – Қазақстан Республикасы Әділет министрлігі</w:t>
      </w:r>
      <w:r>
        <w:br/>
      </w:r>
      <w:r>
        <w:rPr>
          <w:rFonts w:ascii="Times New Roman"/>
          <w:b w:val="false"/>
          <w:i w:val="false"/>
          <w:color w:val="000000"/>
          <w:sz w:val="28"/>
        </w:rPr>
        <w:t>
ЭҚСЖҚКА – Қазақстан Республикасы Экономикалық қылмысқа және сыбайлас жемқорлыққа қарсы күрес агенттігі (қаржы полициясы)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