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3f14" w14:textId="5653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процесіне қатысушылардың, бюджет қаражатын алушылардың жауапкершілігін күшейту және бюджеттік рәсімдердің тиімділігін арттыру бойынша өзгерістер мен толықтырулар енгізу туралы" Қазақстан Республикасының 2012 жылғы 16 ақпандағы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2012 жылғы 20 наурыздағы № 58-ө Өкімі</w:t>
      </w:r>
    </w:p>
    <w:p>
      <w:pPr>
        <w:spacing w:after="0"/>
        <w:ind w:left="0"/>
        <w:jc w:val="both"/>
      </w:pPr>
      <w:bookmarkStart w:name="z3" w:id="0"/>
      <w:r>
        <w:rPr>
          <w:rFonts w:ascii="Times New Roman"/>
          <w:b w:val="false"/>
          <w:i w:val="false"/>
          <w:color w:val="000000"/>
          <w:sz w:val="28"/>
        </w:rPr>
        <w:t>
      1. Қоса берiлiп отырған «Қазақстан Республикасының кейбір заңнамалық актілеріне бюджет процесіне қатысушылардың, бюджет қаражатын алушылардың жауапкершілігін күшейту және бюджеттік рәсімдердің тиімділігін арттыру бойынша өзгерістер мен толықтырулар енгізу туралы» Қазақстан Республикасының 2012 жылғы 16 ақпандағы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қабылдануы қажет нормативтiк құқықтық актiлердiң </w:t>
      </w:r>
      <w:r>
        <w:rPr>
          <w:rFonts w:ascii="Times New Roman"/>
          <w:b w:val="false"/>
          <w:i w:val="false"/>
          <w:color w:val="000000"/>
          <w:sz w:val="28"/>
        </w:rPr>
        <w:t>тiзбесi</w:t>
      </w:r>
      <w:r>
        <w:rPr>
          <w:rFonts w:ascii="Times New Roman"/>
          <w:b w:val="false"/>
          <w:i w:val="false"/>
          <w:color w:val="000000"/>
          <w:sz w:val="28"/>
        </w:rPr>
        <w:t xml:space="preserve"> (бұдан әрi – тiзбе) бекiтiлсiн.</w:t>
      </w:r>
      <w:r>
        <w:br/>
      </w:r>
      <w:r>
        <w:rPr>
          <w:rFonts w:ascii="Times New Roman"/>
          <w:b w:val="false"/>
          <w:i w:val="false"/>
          <w:color w:val="000000"/>
          <w:sz w:val="28"/>
        </w:rPr>
        <w:t>
</w:t>
      </w:r>
      <w:r>
        <w:rPr>
          <w:rFonts w:ascii="Times New Roman"/>
          <w:b w:val="false"/>
          <w:i w:val="false"/>
          <w:color w:val="000000"/>
          <w:sz w:val="28"/>
        </w:rPr>
        <w:t>
      2. Мемлекеттiк органдар:</w:t>
      </w:r>
      <w:r>
        <w:br/>
      </w:r>
      <w:r>
        <w:rPr>
          <w:rFonts w:ascii="Times New Roman"/>
          <w:b w:val="false"/>
          <w:i w:val="false"/>
          <w:color w:val="000000"/>
          <w:sz w:val="28"/>
        </w:rPr>
        <w:t>
      1) тiзбеге сәйкес нормативтiк құқықтық актiлердiң жобаларын әзiрлесiн және белгiленген тәртiппен Қазақстан Республикасының Үкiметiне бекiтуге енгiзсiн;</w:t>
      </w:r>
      <w:r>
        <w:br/>
      </w:r>
      <w:r>
        <w:rPr>
          <w:rFonts w:ascii="Times New Roman"/>
          <w:b w:val="false"/>
          <w:i w:val="false"/>
          <w:color w:val="000000"/>
          <w:sz w:val="28"/>
        </w:rPr>
        <w:t>
      2) тиiстi ведомстволық нормативтiк құқықтық актiлердi қабылдасын және Қазақстан Республикасының Үкiметiн қабылданған шаралар туралы хабардар етсiн.</w:t>
      </w:r>
    </w:p>
    <w:bookmarkEnd w:id="0"/>
    <w:p>
      <w:pPr>
        <w:spacing w:after="0"/>
        <w:ind w:left="0"/>
        <w:jc w:val="both"/>
      </w:pPr>
      <w:r>
        <w:rPr>
          <w:rFonts w:ascii="Times New Roman"/>
          <w:b w:val="false"/>
          <w:i/>
          <w:color w:val="000000"/>
          <w:sz w:val="28"/>
        </w:rPr>
        <w:t>      Премьер-Министр                            К. Мәсімов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20 наурыздағы </w:t>
      </w:r>
      <w:r>
        <w:br/>
      </w:r>
      <w:r>
        <w:rPr>
          <w:rFonts w:ascii="Times New Roman"/>
          <w:b w:val="false"/>
          <w:i w:val="false"/>
          <w:color w:val="000000"/>
          <w:sz w:val="28"/>
        </w:rPr>
        <w:t xml:space="preserve">
№ 58-ө өкімімен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Республикасының кейбір заңнамалық актілеріне</w:t>
      </w:r>
      <w:r>
        <w:br/>
      </w:r>
      <w:r>
        <w:rPr>
          <w:rFonts w:ascii="Times New Roman"/>
          <w:b/>
          <w:i w:val="false"/>
          <w:color w:val="000000"/>
        </w:rPr>
        <w:t>
бюджет процесіне қатысушылардың, бюджет қаражатын алушылардың</w:t>
      </w:r>
      <w:r>
        <w:br/>
      </w:r>
      <w:r>
        <w:rPr>
          <w:rFonts w:ascii="Times New Roman"/>
          <w:b/>
          <w:i w:val="false"/>
          <w:color w:val="000000"/>
        </w:rPr>
        <w:t>
жауапкершілігін күшейту және бюджеттік рәсімдердің тиімділігін</w:t>
      </w:r>
      <w:r>
        <w:br/>
      </w:r>
      <w:r>
        <w:rPr>
          <w:rFonts w:ascii="Times New Roman"/>
          <w:b/>
          <w:i w:val="false"/>
          <w:color w:val="000000"/>
        </w:rPr>
        <w:t>
арттыру бойынша өзгерістер мен толықтырулар енгізу туралы»</w:t>
      </w:r>
      <w:r>
        <w:br/>
      </w:r>
      <w:r>
        <w:rPr>
          <w:rFonts w:ascii="Times New Roman"/>
          <w:b/>
          <w:i w:val="false"/>
          <w:color w:val="000000"/>
        </w:rPr>
        <w:t>
Қазақстан Республикасының 2012 жылғы 16 ақпандағы Заңын іске</w:t>
      </w:r>
      <w:r>
        <w:br/>
      </w:r>
      <w:r>
        <w:rPr>
          <w:rFonts w:ascii="Times New Roman"/>
          <w:b/>
          <w:i w:val="false"/>
          <w:color w:val="000000"/>
        </w:rPr>
        <w:t>
асыру мақсатына қабылдануы қажет нормативтік құқықтық</w:t>
      </w:r>
      <w:r>
        <w:br/>
      </w:r>
      <w:r>
        <w:rPr>
          <w:rFonts w:ascii="Times New Roman"/>
          <w:b/>
          <w:i w:val="false"/>
          <w:color w:val="000000"/>
        </w:rPr>
        <w:t>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590"/>
        <w:gridCol w:w="2412"/>
        <w:gridCol w:w="2118"/>
        <w:gridCol w:w="136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бюджеттiң атқарылуын бақылау жөніндегі есеп комитетi туралы ереженi бекiту туралы» Қазақстан Республикасы Президентінің 2002 жылғы 5 тамыздағы № 917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w:t>
            </w:r>
            <w:r>
              <w:br/>
            </w:r>
            <w:r>
              <w:rPr>
                <w:rFonts w:ascii="Times New Roman"/>
                <w:b w:val="false"/>
                <w:i w:val="false"/>
                <w:color w:val="000000"/>
                <w:sz w:val="20"/>
              </w:rPr>
              <w:t>
(келісім бойынша)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кейбір Жарлықтарына өзгерістер мен толықтырулар енгізу туралы» Қазақстан Республикасының Президентінің Жарлығы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16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республикалық және жергілікті деңгейлерде ішкі мемлекеттік қаржылық бақылауды жүзеге асыру ережесін бекіту туралы» Қазақстан Республикасы Үкіметінің 2009 жылғы 2 наурыздағы № 235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трансферттерін бөлу қағидасын бекіту туралы» Қазақстан Республикасы Үкіметінің 2011 жылғы 29 қаңтардағы № 40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қаржылық бақылау объектілерінде айқындалған бұзушылықтар сыныптауышы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жөніндегі Қазақстан Республикасы Үкіметінің уәкілетті органы мен ЕК бірлескен бұйрығы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ЕК (келісім бойынша)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Бірыңғай бюджеттік сыныптамасын жасау ережесін бекіту туралы» Қазақстан Республикасы Қаржы министрінің 2010 жылғы 6 мамырдағы № 214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өтінімдi жасау және ұсыну ережесiн бекiту туралы» Қазақстан Республикасы Қаржы министрінің 2010 жылғы 19 мамырдағы № 233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15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бұзушылықтар бойынша есептерді қалыптастыру жөніндегі кейбір бұйрықтарына толықтырулар енгізу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кредиттеудің орындылығын анықтау қағидаларын бекiту туралы» Қазақстан Республикасы Экономикалық даму және сауда министрінің 2009 жылғы 16 шілдедегі № 151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«Қаржы-экономикалық негіздеменің мазмұнына, оны әзірлеу тәртібі мен мерзіміне, сондай-ақ заңды тұлғалардың жарғылық капиталына мемлекеттің қатысуы арқылы іске асыру жоспарланған бюджеттік инвестицияларды іріктеу тәртібінің талаптарын бекіту туралы» Қазақстан Республикасы Экономикалық даму және сауда министрінің 2010 жылғы 22 шілдедегі № 126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жобаның техникалық-экономикалық негіздемесін әзірлеуге немесе түзетуге, сондай-ақ қажетті сараптамалар жүргізуге қойылатын талаптарды бекіту туралы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ЭДСМ, ҚТҮКШІА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наурыз</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i w:val="false"/>
          <w:color w:val="000000"/>
          <w:sz w:val="28"/>
        </w:rPr>
        <w:t>аббревиатуралардың толық жазылуы:</w:t>
      </w:r>
    </w:p>
    <w:p>
      <w:pPr>
        <w:spacing w:after="0"/>
        <w:ind w:left="0"/>
        <w:jc w:val="both"/>
      </w:pPr>
      <w:r>
        <w:rPr>
          <w:rFonts w:ascii="Times New Roman"/>
          <w:b w:val="false"/>
          <w:i w:val="false"/>
          <w:color w:val="000000"/>
          <w:sz w:val="28"/>
        </w:rPr>
        <w:t>      ЭДСМ - Қазақстан Республикасы Экономикалық даму және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ККМ - Қазақстан Республикасы Көлiк және коммуникациялар министрлiгi</w:t>
      </w:r>
      <w:r>
        <w:br/>
      </w:r>
      <w:r>
        <w:rPr>
          <w:rFonts w:ascii="Times New Roman"/>
          <w:b w:val="false"/>
          <w:i w:val="false"/>
          <w:color w:val="000000"/>
          <w:sz w:val="28"/>
        </w:rPr>
        <w:t>
      ЕК - Республикалық бюджеттiң атқарылуын бақылау жөніндегі есеп комитетi</w:t>
      </w:r>
      <w:r>
        <w:br/>
      </w:r>
      <w:r>
        <w:rPr>
          <w:rFonts w:ascii="Times New Roman"/>
          <w:b w:val="false"/>
          <w:i w:val="false"/>
          <w:color w:val="000000"/>
          <w:sz w:val="28"/>
        </w:rPr>
        <w:t>
      ҚТҮКШІА - Қазақстан Республикасы Құрылыс және тұрғын үй-коммуналдық шаруашылық істері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