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73619" w14:textId="2a736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сыртқы мемлекеттік қаржылық бақылауды жетілдіру мәселелері бойынша өзгерістер мен толықтырулар енгізу туралы" Қазақстан Республикасының 2011 жылғы 21 шілдедегі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2011 жылғы 24 тамыздағы № 111-ө Өкімі</w:t>
      </w:r>
    </w:p>
    <w:p>
      <w:pPr>
        <w:spacing w:after="0"/>
        <w:ind w:left="0"/>
        <w:jc w:val="both"/>
      </w:pPr>
      <w:bookmarkStart w:name="z1" w:id="0"/>
      <w:r>
        <w:rPr>
          <w:rFonts w:ascii="Times New Roman"/>
          <w:b w:val="false"/>
          <w:i w:val="false"/>
          <w:color w:val="000000"/>
          <w:sz w:val="28"/>
        </w:rPr>
        <w:t>
      1. Қоса беріліп отырған «Қазақстан Республикасының кейбір заңнамалық актілеріне сыртқы мемлекеттік қаржылық бақылауды жетілдіру мәселелері бойынша өзгерістер мен толықтырулар енгізу туралы» Қазақстан Республикасының 2011 жылғы 21 шілдедегі Заңын іске асыру мақсатында қабылдануы қажет нормативтік құқықтық актілердің тізбесі (бұдан әрі – тізбе) бекітілсін.</w:t>
      </w:r>
      <w:r>
        <w:br/>
      </w:r>
      <w:r>
        <w:rPr>
          <w:rFonts w:ascii="Times New Roman"/>
          <w:b w:val="false"/>
          <w:i w:val="false"/>
          <w:color w:val="000000"/>
          <w:sz w:val="28"/>
        </w:rPr>
        <w:t>
</w:t>
      </w:r>
      <w:r>
        <w:rPr>
          <w:rFonts w:ascii="Times New Roman"/>
          <w:b w:val="false"/>
          <w:i w:val="false"/>
          <w:color w:val="000000"/>
          <w:sz w:val="28"/>
        </w:rPr>
        <w:t>
      2. Мемлекеттік органдар:</w:t>
      </w:r>
      <w:r>
        <w:br/>
      </w:r>
      <w:r>
        <w:rPr>
          <w:rFonts w:ascii="Times New Roman"/>
          <w:b w:val="false"/>
          <w:i w:val="false"/>
          <w:color w:val="000000"/>
          <w:sz w:val="28"/>
        </w:rPr>
        <w:t>
</w:t>
      </w:r>
      <w:r>
        <w:rPr>
          <w:rFonts w:ascii="Times New Roman"/>
          <w:b w:val="false"/>
          <w:i w:val="false"/>
          <w:color w:val="000000"/>
          <w:sz w:val="28"/>
        </w:rPr>
        <w:t>
      1) тізбеге сәйкес нормативтік құқықтық актілердің жобаларын әзірлесін және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2) тиісті ведомстволық нормативтік құқықтық актілерді қабылдасын және Қазақстан Республикасының Үкіметін қабылданған шаралар туралы хабардар етсін.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2011 жылғы 24 тамыздағы</w:t>
      </w:r>
      <w:r>
        <w:br/>
      </w:r>
      <w:r>
        <w:rPr>
          <w:rFonts w:ascii="Times New Roman"/>
          <w:b w:val="false"/>
          <w:i w:val="false"/>
          <w:color w:val="000000"/>
          <w:sz w:val="28"/>
        </w:rPr>
        <w:t xml:space="preserve">
№ 111-ө өкімімен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«Қазақстан Республикасының кейбір заңнамалық актілеріне сыртқы</w:t>
      </w:r>
      <w:r>
        <w:br/>
      </w:r>
      <w:r>
        <w:rPr>
          <w:rFonts w:ascii="Times New Roman"/>
          <w:b/>
          <w:i w:val="false"/>
          <w:color w:val="000000"/>
        </w:rPr>
        <w:t>
мемлекеттік қаржылық бақылауды жетілдіру мәселелері бойынша</w:t>
      </w:r>
      <w:r>
        <w:br/>
      </w:r>
      <w:r>
        <w:rPr>
          <w:rFonts w:ascii="Times New Roman"/>
          <w:b/>
          <w:i w:val="false"/>
          <w:color w:val="000000"/>
        </w:rPr>
        <w:t>
өзгерістер мен толықтырулар енгізу туралы»</w:t>
      </w:r>
      <w:r>
        <w:br/>
      </w:r>
      <w:r>
        <w:rPr>
          <w:rFonts w:ascii="Times New Roman"/>
          <w:b/>
          <w:i w:val="false"/>
          <w:color w:val="000000"/>
        </w:rPr>
        <w:t>
Қазақстан Республикасының 2011 жылғы 21 шілдедегі Заңын</w:t>
      </w:r>
      <w:r>
        <w:br/>
      </w:r>
      <w:r>
        <w:rPr>
          <w:rFonts w:ascii="Times New Roman"/>
          <w:b/>
          <w:i w:val="false"/>
          <w:color w:val="000000"/>
        </w:rPr>
        <w:t>
iске асыру мақсатында қабылдануы қажет</w:t>
      </w:r>
      <w:r>
        <w:br/>
      </w:r>
      <w:r>
        <w:rPr>
          <w:rFonts w:ascii="Times New Roman"/>
          <w:b/>
          <w:i w:val="false"/>
          <w:color w:val="000000"/>
        </w:rPr>
        <w:t>
нормативтiк құқықтық актiлердiң тiзбесi</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4959"/>
        <w:gridCol w:w="2645"/>
        <w:gridCol w:w="2624"/>
        <w:gridCol w:w="2793"/>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 құқықтық актiнiң атауы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Актiнiң нысаны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мемлекеттiк органдар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мерзiмi</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лауазымдық жалақының мөлшерiн бекiту туралы» Қазақстан Республикасы Үкіметінің 2000 жылғы 25 қаңтардағы № 123 </w:t>
            </w:r>
            <w:r>
              <w:rPr>
                <w:rFonts w:ascii="Times New Roman"/>
                <w:b w:val="false"/>
                <w:i w:val="false"/>
                <w:color w:val="000000"/>
                <w:sz w:val="20"/>
              </w:rPr>
              <w:t>қаулысына</w:t>
            </w:r>
            <w:r>
              <w:rPr>
                <w:rFonts w:ascii="Times New Roman"/>
                <w:b w:val="false"/>
                <w:i w:val="false"/>
                <w:color w:val="000000"/>
                <w:sz w:val="20"/>
              </w:rPr>
              <w:t xml:space="preserve"> өзгерiс енгізу туралы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қаулысы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(жинақтау), ЭДСМ</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тамыз</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0"/>
              </w:rPr>
              <w:t>қаулысына</w:t>
            </w:r>
            <w:r>
              <w:rPr>
                <w:rFonts w:ascii="Times New Roman"/>
                <w:b w:val="false"/>
                <w:i w:val="false"/>
                <w:color w:val="000000"/>
                <w:sz w:val="20"/>
              </w:rPr>
              <w:t xml:space="preserve"> өзгеріс енгізу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қаулысы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тамыз</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«Қазақстан Республикасының мемлекеттiк органдарына көлiк қызметiн көрсету үшiн қызметтiк автомобильдердi пайдалануды ретке келтiру туралы» 1999 жылғы 27 мамырдағы </w:t>
            </w:r>
            <w:r>
              <w:rPr>
                <w:rFonts w:ascii="Times New Roman"/>
                <w:b w:val="false"/>
                <w:i w:val="false"/>
                <w:color w:val="000000"/>
                <w:sz w:val="20"/>
              </w:rPr>
              <w:t>№ 663</w:t>
            </w:r>
            <w:r>
              <w:rPr>
                <w:rFonts w:ascii="Times New Roman"/>
                <w:b w:val="false"/>
                <w:i w:val="false"/>
                <w:color w:val="000000"/>
                <w:sz w:val="20"/>
              </w:rPr>
              <w:t xml:space="preserve"> және «Мемлекеттiк органдардың аппаратын және ерекше үй-жайларын орналастыруға арналған алаңдар нормалары мен телефон байланысын пайдалану үшін тиесілілік нормалары және Қазақстан Республикасы Үкіметінің кейбір шешімдеріне өзгерістер мен толықтырулар енгізу туралы» 2011 жылғы 31 наурыздағы </w:t>
            </w:r>
            <w:r>
              <w:rPr>
                <w:rFonts w:ascii="Times New Roman"/>
                <w:b w:val="false"/>
                <w:i w:val="false"/>
                <w:color w:val="000000"/>
                <w:sz w:val="20"/>
              </w:rPr>
              <w:t>№ 335</w:t>
            </w:r>
            <w:r>
              <w:rPr>
                <w:rFonts w:ascii="Times New Roman"/>
                <w:b w:val="false"/>
                <w:i w:val="false"/>
                <w:color w:val="000000"/>
                <w:sz w:val="20"/>
              </w:rPr>
              <w:t xml:space="preserve"> қаулыларына толықтырулар енгізу туралы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Үкiметiнiң қаулысы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 (жинақтау), ЭДСМ</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тамыз</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республикалық маңызы бар қаланың, астананың тексеру комиссиялары туралы үлгі ережені бекіту туралы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комитетінiң қаулысы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 (келісім бойынша)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тамыз</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мемлекеттік қаржылық бақылау органдарының үйлестіру кеңесін қалыптастыру және қызметін ұйымдастыру қағидасын бекіту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комитетінiң қаулысы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 (келісім бойынша)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тамыз</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сыртқы мемлекеттік қаржылық бақылау жүргізген кезде тәуекелдерді басқарудың үлгі жүйесін бекіту туралы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комитетінiң қаулысы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 (келісім бойынша)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тамыз</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бақылау органдары қызметкерлерінің біліктілігін арттыру қағидасын бекіту туралы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комитетінiң қаулысы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 (келісім бойынша), Қаржымині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Президентінің тиісті Жарлығы қабылданғаннан кейін бір ай ішінде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бағдарламаларға, орталық мемлекеттiк органдардың стратегиялық жоспарларына, аумақтарды дамыту бағдарламаларына және жергiлiктi бюджеттен қаржыландырылатын атқарушы органдардың стратегиялық жоспарларына бағалау жүргiзу ережесiн бекiту туралы» Республикалық бюджеттiң атқарылуын бақылау жөнiндегi есеп комитетiнiң 2010 жылғы 1 шiлдедегi № 17-Қ-</w:t>
            </w:r>
            <w:r>
              <w:rPr>
                <w:rFonts w:ascii="Times New Roman"/>
                <w:b w:val="false"/>
                <w:i w:val="false"/>
                <w:color w:val="000000"/>
                <w:sz w:val="20"/>
              </w:rPr>
              <w:t>қаулысына</w:t>
            </w:r>
            <w:r>
              <w:rPr>
                <w:rFonts w:ascii="Times New Roman"/>
                <w:b w:val="false"/>
                <w:i w:val="false"/>
                <w:color w:val="000000"/>
                <w:sz w:val="20"/>
              </w:rPr>
              <w:t xml:space="preserve"> өзгерiс енгiзу туралы</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комитетінiң қаулысы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 (келісім бойынша)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тамыз</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мемлекеттік қаржылық бақылаудың кейбір мәселелері туралы» Республикалық бюджеттің атқарылуын бақылау жөніндегі есеп комитеті төрағасының 2009 жылғы 4 қыркүйектегі № 89 н/қ </w:t>
            </w:r>
            <w:r>
              <w:rPr>
                <w:rFonts w:ascii="Times New Roman"/>
                <w:b w:val="false"/>
                <w:i w:val="false"/>
                <w:color w:val="000000"/>
                <w:sz w:val="20"/>
              </w:rPr>
              <w:t>бұйрығына</w:t>
            </w:r>
            <w:r>
              <w:rPr>
                <w:rFonts w:ascii="Times New Roman"/>
                <w:b w:val="false"/>
                <w:i w:val="false"/>
                <w:color w:val="000000"/>
                <w:sz w:val="20"/>
              </w:rPr>
              <w:t xml:space="preserve"> өзгеріс енгізу</w:t>
            </w:r>
          </w:p>
        </w:tc>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 төрағаның бұйрығы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комитеті (келісім бойынша)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тамыз</w:t>
            </w:r>
          </w:p>
        </w:tc>
      </w:tr>
    </w:tbl>
    <w:bookmarkStart w:name="z7" w:id="3"/>
    <w:p>
      <w:pPr>
        <w:spacing w:after="0"/>
        <w:ind w:left="0"/>
        <w:jc w:val="both"/>
      </w:pPr>
      <w:r>
        <w:rPr>
          <w:rFonts w:ascii="Times New Roman"/>
          <w:b w:val="false"/>
          <w:i w:val="false"/>
          <w:color w:val="000000"/>
          <w:sz w:val="28"/>
        </w:rPr>
        <w:t>
</w:t>
      </w:r>
      <w:r>
        <w:rPr>
          <w:rFonts w:ascii="Times New Roman"/>
          <w:b/>
          <w:i w:val="false"/>
          <w:color w:val="000000"/>
          <w:sz w:val="28"/>
        </w:rPr>
        <w:t>Ескертпе: аббревиатураларды</w:t>
      </w:r>
      <w:r>
        <w:rPr>
          <w:rFonts w:ascii="Times New Roman"/>
          <w:b/>
          <w:i w:val="false"/>
          <w:color w:val="000000"/>
          <w:sz w:val="28"/>
        </w:rPr>
        <w:t>ң</w:t>
      </w:r>
      <w:r>
        <w:rPr>
          <w:rFonts w:ascii="Times New Roman"/>
          <w:b/>
          <w:i w:val="false"/>
          <w:color w:val="000000"/>
          <w:sz w:val="28"/>
        </w:rPr>
        <w:t xml:space="preserve"> толы</w:t>
      </w:r>
      <w:r>
        <w:rPr>
          <w:rFonts w:ascii="Times New Roman"/>
          <w:b/>
          <w:i w:val="false"/>
          <w:color w:val="000000"/>
          <w:sz w:val="28"/>
        </w:rPr>
        <w:t>қ</w:t>
      </w:r>
      <w:r>
        <w:rPr>
          <w:rFonts w:ascii="Times New Roman"/>
          <w:b/>
          <w:i w:val="false"/>
          <w:color w:val="000000"/>
          <w:sz w:val="28"/>
        </w:rPr>
        <w:t xml:space="preserve"> жазылуы:</w:t>
      </w:r>
      <w:r>
        <w:br/>
      </w:r>
      <w:r>
        <w:rPr>
          <w:rFonts w:ascii="Times New Roman"/>
          <w:b w:val="false"/>
          <w:i w:val="false"/>
          <w:color w:val="000000"/>
          <w:sz w:val="28"/>
        </w:rPr>
        <w:t>
Есеп комитеті - Республикалық бюджеттің атқарылуын бақылау жөніндегі есеп комитеті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ЭДСМ - Қазақстан Республикасы Экономикалық даму және сауда министрлігі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