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9e26" w14:textId="91c9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шығыстардың тиімділігін арттыру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2011 жылғы 26 шілдедегі № 95-ө Өкімі</w:t>
      </w:r>
    </w:p>
    <w:p>
      <w:pPr>
        <w:spacing w:after="0"/>
        <w:ind w:left="0"/>
        <w:jc w:val="both"/>
      </w:pPr>
      <w:bookmarkStart w:name="z1" w:id="0"/>
      <w:r>
        <w:rPr>
          <w:rFonts w:ascii="Times New Roman"/>
          <w:b w:val="false"/>
          <w:i w:val="false"/>
          <w:color w:val="000000"/>
          <w:sz w:val="28"/>
        </w:rPr>
        <w:t>
      Республикалық және жергілікті деңгейлерде мемлекеттік шығыстардың, сондай-ақ экономиканың квазимемлекеттік секторы шығыстарының тиімділігін арттыру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шығыстардың тиімділігін арттыру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Мүдделі мемлекеттік органдар Іс-шаралар жоспарында көзделген іс-шараларды орындау жөнінде шаралар қабылдасын және Іс-шаралар жоспарының орындалу барысы туралы ақпаратты жылына екі рет, 10 қаңтар және 10 шілде кезеңінде Қазақстан Республикасы Экономика және бюджеттік жоспарлау министрлігіне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Премьер-Министрінің 06.06.2013 </w:t>
      </w:r>
      <w:r>
        <w:rPr>
          <w:rFonts w:ascii="Times New Roman"/>
          <w:b w:val="false"/>
          <w:i w:val="false"/>
          <w:color w:val="000000"/>
          <w:sz w:val="28"/>
        </w:rPr>
        <w:t>№ 91-ө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Іс-шаралар жоспарының орындалу барысы туралы жиынтық ақпаратты жылына екі рет, 30 қаңтар және 30 шілде кезеңінде Қазақстан Республикасының Үкіметіне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Премьер-Министрінің 06.06.2013 </w:t>
      </w:r>
      <w:r>
        <w:rPr>
          <w:rFonts w:ascii="Times New Roman"/>
          <w:b w:val="false"/>
          <w:i w:val="false"/>
          <w:color w:val="000000"/>
          <w:sz w:val="28"/>
        </w:rPr>
        <w:t>№ 91-ө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Экономика және бюджеттік жоспарлау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Премьер-Министрінің 06.06.2013 </w:t>
      </w:r>
      <w:r>
        <w:rPr>
          <w:rFonts w:ascii="Times New Roman"/>
          <w:b w:val="false"/>
          <w:i w:val="false"/>
          <w:color w:val="000000"/>
          <w:sz w:val="28"/>
        </w:rPr>
        <w:t>№ 91-ө</w:t>
      </w:r>
      <w:r>
        <w:rPr>
          <w:rFonts w:ascii="Times New Roman"/>
          <w:b w:val="false"/>
          <w:i w:val="false"/>
          <w:color w:val="ff0000"/>
          <w:sz w:val="28"/>
        </w:rPr>
        <w:t xml:space="preserve"> өкімімен.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26 шілдедегі</w:t>
      </w:r>
      <w:r>
        <w:br/>
      </w:r>
      <w:r>
        <w:rPr>
          <w:rFonts w:ascii="Times New Roman"/>
          <w:b w:val="false"/>
          <w:i w:val="false"/>
          <w:color w:val="000000"/>
          <w:sz w:val="28"/>
        </w:rPr>
        <w:t xml:space="preserve">
№ 95-ө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Мемлекеттік шығыстардың тиімділігін арттыру жөніндегі</w:t>
      </w:r>
      <w:r>
        <w:br/>
      </w:r>
      <w:r>
        <w:rPr>
          <w:rFonts w:ascii="Times New Roman"/>
          <w:b/>
          <w:i w:val="false"/>
          <w:color w:val="000000"/>
        </w:rPr>
        <w:t>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өзгерістер енгізілді - ҚР Премьер-Министрінің 2011.12.05 </w:t>
      </w:r>
      <w:r>
        <w:rPr>
          <w:rFonts w:ascii="Times New Roman"/>
          <w:b w:val="false"/>
          <w:i w:val="false"/>
          <w:color w:val="ff0000"/>
          <w:sz w:val="28"/>
        </w:rPr>
        <w:t>№ 147-ө</w:t>
      </w:r>
      <w:r>
        <w:rPr>
          <w:rFonts w:ascii="Times New Roman"/>
          <w:b w:val="false"/>
          <w:i w:val="false"/>
          <w:color w:val="ff0000"/>
          <w:sz w:val="28"/>
        </w:rPr>
        <w:t xml:space="preserve">, 2012.11.16 </w:t>
      </w:r>
      <w:r>
        <w:rPr>
          <w:rFonts w:ascii="Times New Roman"/>
          <w:b w:val="false"/>
          <w:i w:val="false"/>
          <w:color w:val="ff0000"/>
          <w:sz w:val="28"/>
        </w:rPr>
        <w:t>N 212-ө</w:t>
      </w:r>
      <w:r>
        <w:rPr>
          <w:rFonts w:ascii="Times New Roman"/>
          <w:b w:val="false"/>
          <w:i w:val="false"/>
          <w:color w:val="ff0000"/>
          <w:sz w:val="28"/>
        </w:rPr>
        <w:t xml:space="preserve">; 06.06.2013 </w:t>
      </w:r>
      <w:r>
        <w:rPr>
          <w:rFonts w:ascii="Times New Roman"/>
          <w:b w:val="false"/>
          <w:i w:val="false"/>
          <w:color w:val="ff0000"/>
          <w:sz w:val="28"/>
        </w:rPr>
        <w:t>№ 91-ө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3"/>
        <w:gridCol w:w="2493"/>
        <w:gridCol w:w="1833"/>
        <w:gridCol w:w="27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Бюджеттік жоспарлауды жетілдіру</w:t>
            </w:r>
          </w:p>
        </w:tc>
      </w:tr>
      <w:tr>
        <w:trPr>
          <w:trHeight w:val="2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Қаржыминi, республикалық бюджеттiк бағдарламалардың әкiмшiлерi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2011-2013 жылдары Қазақстан Республикасы Қаржы министрлiгi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 30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2014 жылы республикалық бюджеттiк бағдарламалардың барлық әкiмшiлерi бойынша бюджеттiк өтiнiмдi жасаудың жаңа форматын және бюджеттiк бағдарламалар форматын кезең-кезеңiмен әзiрлеу жөнiнде ұсыныстар енгiзу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көрсеткіштеріне қойылатын талаптарды қайта қарау бойынша ұсыныстар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кейбір жарлықтарына толықтырулар мен өзгерістер енгізу туралы» Қазақстан Республикасы Президентінің Жарлығы қабылданғаннан кейін екі апта мерзімде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құжаттарын әзірлеуді регламенттейтін тиісті нормативтік құқықтық актілерге өзгерістер әзірлеу және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 ЭБЖМ бұйрығы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кейбiр жарлықтарына толықтырулар мен өзгерiстер енгiзу туралы» Қазақстан Республикасы Президентiнiң Жарлығы қабылданғаннан кейiн бiр ай мерзiмде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бағыттарының, мақсаттарының, міндеттерінің бюджеттік бағдарламалармен өзара байланысын қамтамасыз ету жөнінде ұсыныстар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r>
              <w:br/>
            </w:r>
            <w:r>
              <w:rPr>
                <w:rFonts w:ascii="Times New Roman"/>
                <w:b w:val="false"/>
                <w:i w:val="false"/>
                <w:color w:val="000000"/>
                <w:sz w:val="20"/>
              </w:rPr>
              <w:t>
</w:t>
            </w:r>
            <w:r>
              <w:rPr>
                <w:rFonts w:ascii="Times New Roman"/>
                <w:b w:val="false"/>
                <w:i w:val="false"/>
                <w:color w:val="000000"/>
                <w:sz w:val="20"/>
              </w:rPr>
              <w:t>(жинақтау), Қаржымині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30 қаңтар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барлық тиістілік нормалары мен шығындар нормативтеріне тексеру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республикалық бюджеттік бағдарламалар әкімшілері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30 қаңтар және</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 тиімділігін бағалау нәтижелерін есепке ала отырып, бюджетті қалыптастыру жөнінде ұсыныстар дайындау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әкімшілерінің бюджеттік өтінімдері бойынша ЭБЖМ қорытындысы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республикалық бюджеттік бағдарламалар әкімшілері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Мамыр-шілде</w:t>
            </w:r>
            <w:r>
              <w:br/>
            </w:r>
            <w:r>
              <w:rPr>
                <w:rFonts w:ascii="Times New Roman"/>
                <w:b w:val="false"/>
                <w:i w:val="false"/>
                <w:color w:val="000000"/>
                <w:sz w:val="20"/>
              </w:rPr>
              <w:t>
</w:t>
            </w:r>
            <w:r>
              <w:rPr>
                <w:rFonts w:ascii="Times New Roman"/>
                <w:b w:val="false"/>
                <w:i w:val="false"/>
                <w:color w:val="000000"/>
                <w:sz w:val="20"/>
              </w:rPr>
              <w:t>(жыл сайын)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бюджеттік инвестицияларды (инвестициялық жоба, жарғылық капитал, бюджеттік кредиттер) алдын ала талдау және бағалау негізінде бюджеттік инвестицияларды жоспарлауды жетілдіру жөнінде ұсыныстар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негізгі ережелерін түсіндіру жөнінде орталық мемлекеттік, жергілікті атқарушы және өкілетті органдар үшін семинар-кеңестер өткізу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Семинар-ке</w:t>
            </w:r>
            <w:r>
              <w:rPr>
                <w:rFonts w:ascii="Times New Roman"/>
                <w:b w:val="false"/>
                <w:i w:val="false"/>
                <w:color w:val="000000"/>
                <w:sz w:val="20"/>
              </w:rPr>
              <w:t>ң</w:t>
            </w:r>
            <w:r>
              <w:rPr>
                <w:rFonts w:ascii="Times New Roman"/>
                <w:b w:val="false"/>
                <w:i w:val="false"/>
                <w:color w:val="000000"/>
                <w:sz w:val="20"/>
              </w:rPr>
              <w:t>ес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кейбір жарлықтарына мемлекеттік жоспарлау жүйесінің құжаттарын әзірлеу мәселелері бойынша толықтырулар мен өзгерістер енгізу туралы" Қазақстан Республикасы Президентінің Жарлығы қабылданғаннан кейін екі айы мерзімде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Бюджеттің атқарылу рәсімдерін жетілдіру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 жақсарту үшін бюджет қаражатының қалыптасқан үнемін пайдалану бойынша бюджеттік бағдарламалар әкімшілерінің өкілеттіктерін кеңейту бөлігінде «Қазақстан Республикасының кейбір заңнамалық актілеріне мемлекеттік және бюджеттік жоспарлау жөніндегі уәкілетті органдар құзыреттерінің аражігін ажырату және бюджет процесін жетілдіру бойынша өзгерістер мен толықтырулар енгізу туралы» Қазақстан Республикасы Заңының жобасына толықтырулар енгізу туралы» Қазақстан Республикасының Заңы жобасының өту барысы туралы Қазақстан Республикасының Үкіметін хабардар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30 қаңтар және</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астам іске асыру мерзімі бар бюджеттік даму бағдарламаларын қаржыландыру тетіктерін қайта қарау және жарғылық капиталына мемлекеттің қатысуы бар заңды тұлғалардың және олардың еншілес ұйымдарының жарғылық капиталын ұлғайтуға бюджет қаражатын аудару тәртібін өзгерту бөлігінде «Қазақстан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Республикасының Заңы жобасының өту барысы туралы Қазақстан Республикасының Үкіметін хабардар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есеп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30 қаңтар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 бойынша мемлекеттік органдардың міндеттемелерін орындау тетігін жетілдіру бөлігінде Бюджеттің атқарылуы және оған кассалық қызмет көрсету ережесіне өзгерістер мен толықтырулар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30 қыркүйек</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шығыстарға ағымдағы бақылауды күшейту бөлігінде Бюджеттің атқарылуы және оған кассалық қызмет көрсету ережесіне өзгерістер мен толықтырулар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27 а</w:t>
            </w:r>
            <w:r>
              <w:rPr>
                <w:rFonts w:ascii="Times New Roman"/>
                <w:b w:val="false"/>
                <w:i w:val="false"/>
                <w:color w:val="000000"/>
                <w:sz w:val="20"/>
              </w:rPr>
              <w:t>қ</w:t>
            </w:r>
            <w:r>
              <w:rPr>
                <w:rFonts w:ascii="Times New Roman"/>
                <w:b w:val="false"/>
                <w:i w:val="false"/>
                <w:color w:val="000000"/>
                <w:sz w:val="20"/>
              </w:rPr>
              <w:t>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Бюджетаралық қатынастар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Бюджетаралық қатынастарды қалыптастыруға жаңа тәсілдерді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мүдделі мемлекеттік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Мемлекеттік мекемелерде ҚСХҚЕС сәйкес бухгалтерлік есепті енгізу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мен бюджеттік бағдарламалар әкімшілерінің жылдық және тоқсандық есептерінің нысандары бойынша негізгі көрсеткіштерді келісу схемасын әзірлеу бөлігінде Мемлекеттік мекемелер мен бюджеттік бағдарламалар әкімшілерінің бюджеттік есептілікті жасау және ұсыну ережесіне өзгерістер мен толықтырулар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бұйрығы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шоғырландырылған қаржылық есептілігінде есептік ақпаратты ашу бойынша бюджеттік бағдарлама әкімшілерінің шоғырландырылған қаржылық есептілігін құру ережесіне өзгерістер мен толықтырулар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бұйрығы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Бюджеттік мониторинг және нәтижелерді бағалау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мониторингті жүргізу жөніндегі нұсқаулыққа бюджеттік бағдарламалар нәтижелері көрсеткіштерінің мониторингін енгізу бөлігінде толықтырулар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мен мемлекеттік мекемелер қалыптастыратын қолданыстағы есептіліктер түрлеріне тексеру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республикалық бюджеттік </w:t>
            </w:r>
            <w:r>
              <w:rPr>
                <w:rFonts w:ascii="Times New Roman"/>
                <w:b w:val="false"/>
                <w:i w:val="false"/>
                <w:color w:val="000000"/>
                <w:sz w:val="20"/>
              </w:rPr>
              <w:t>бағдарламалардың әкімшілері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30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ң</w:t>
            </w:r>
            <w:r>
              <w:rPr>
                <w:rFonts w:ascii="Times New Roman"/>
                <w:b w:val="false"/>
                <w:i w:val="false"/>
                <w:color w:val="000000"/>
                <w:sz w:val="20"/>
              </w:rPr>
              <w:t>тар және</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Мемлекеттік қаржылық бақылауды жетілдіру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қызметтерінің жұмысын іс жүзіндегі тексерістен тәуекелдерді басқару және бағалау жүйесінің сенімділігін тексеруге қайта бағыттау бойынша ұсыныстар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15 наурыз</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қызметтерінің республикалық және жергілікті мүліктің сақталуына бақылау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басшысына есеп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1 желтоқсанға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шешімдеріне және Қазақстан Республикасы Премьер-Министрінің тапсырмаларына сәйкес мемлекеттік тапсырыс шеңберінде және қаржы-экономикалық негіздемеде көзделген мақсаттарға арналған квазимемлекеттік сектор субъектілерінің бюджет қаражатын пайдалануына бақылауды жүзеге асыру жөнінде Қазақстан Республикасы Қаржы министрлігі Қаржылық бақылау комитетіне өкілеттіктер беру бөлігінде «Қазақстан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Республикасының Заңы жобасының өту барысы туралы Қазақстан Республикасының Үкіметін хабардар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кіметіне есеп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23 желто</w:t>
            </w:r>
            <w:r>
              <w:rPr>
                <w:rFonts w:ascii="Times New Roman"/>
                <w:b w:val="false"/>
                <w:i w:val="false"/>
                <w:color w:val="000000"/>
                <w:sz w:val="20"/>
              </w:rPr>
              <w:t>қ</w:t>
            </w:r>
            <w:r>
              <w:rPr>
                <w:rFonts w:ascii="Times New Roman"/>
                <w:b w:val="false"/>
                <w:i w:val="false"/>
                <w:color w:val="000000"/>
                <w:sz w:val="20"/>
              </w:rPr>
              <w:t>сан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 арқылы бақылау іс-шараларын жоспарлау жүйесін енгізу бойынша ұсыныстар әзірлеу (тәуекелдерді басқарудың автоматтандырылған жүйесін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қызметтері жұмысында құқықтық және әдіснамалық жұмыстарды түсіндіруді күшейту, нормативтік құқықтық базаны жетілдіру және оларға басшылық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Түсіндіру жұмыстарын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Мемлекеттік қаржыны басқарудың ақпараттық жүйесі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жұмыс режимі жоқ барлық мемлекеттік мекемелерге «Қазынашылық-клиент» ақпараттық жүйесінде қызмет көрсетуге ауысу бойынша ұсыныстар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30 тамыз,</w:t>
            </w:r>
            <w:r>
              <w:br/>
            </w:r>
            <w:r>
              <w:rPr>
                <w:rFonts w:ascii="Times New Roman"/>
                <w:b w:val="false"/>
                <w:i w:val="false"/>
                <w:color w:val="000000"/>
                <w:sz w:val="20"/>
              </w:rPr>
              <w:t>
</w:t>
            </w:r>
            <w:r>
              <w:rPr>
                <w:rFonts w:ascii="Times New Roman"/>
                <w:b w:val="false"/>
                <w:i w:val="false"/>
                <w:color w:val="000000"/>
                <w:sz w:val="20"/>
              </w:rPr>
              <w:t>2012-2013</w:t>
            </w:r>
            <w:r>
              <w:br/>
            </w:r>
            <w:r>
              <w:rPr>
                <w:rFonts w:ascii="Times New Roman"/>
                <w:b w:val="false"/>
                <w:i w:val="false"/>
                <w:color w:val="000000"/>
                <w:sz w:val="20"/>
              </w:rPr>
              <w:t>
</w:t>
            </w:r>
            <w:r>
              <w:rPr>
                <w:rFonts w:ascii="Times New Roman"/>
                <w:b w:val="false"/>
                <w:i w:val="false"/>
                <w:color w:val="000000"/>
                <w:sz w:val="20"/>
              </w:rPr>
              <w:t>жылдары</w:t>
            </w:r>
            <w:r>
              <w:br/>
            </w:r>
            <w:r>
              <w:rPr>
                <w:rFonts w:ascii="Times New Roman"/>
                <w:b w:val="false"/>
                <w:i w:val="false"/>
                <w:color w:val="000000"/>
                <w:sz w:val="20"/>
              </w:rPr>
              <w:t>
</w:t>
            </w: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және аукцион тәсілімен электрондық мемлекеттік сатып алуға көшу бойынша ұсыныстар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30 қа</w:t>
            </w:r>
            <w:r>
              <w:rPr>
                <w:rFonts w:ascii="Times New Roman"/>
                <w:b w:val="false"/>
                <w:i w:val="false"/>
                <w:color w:val="000000"/>
                <w:sz w:val="20"/>
              </w:rPr>
              <w:t>ң</w:t>
            </w:r>
            <w:r>
              <w:rPr>
                <w:rFonts w:ascii="Times New Roman"/>
                <w:b w:val="false"/>
                <w:i w:val="false"/>
                <w:color w:val="000000"/>
                <w:sz w:val="20"/>
              </w:rPr>
              <w:t>тар және</w:t>
            </w:r>
            <w:r>
              <w:br/>
            </w:r>
            <w:r>
              <w:rPr>
                <w:rFonts w:ascii="Times New Roman"/>
                <w:b w:val="false"/>
                <w:i w:val="false"/>
                <w:color w:val="000000"/>
                <w:sz w:val="20"/>
              </w:rPr>
              <w:t>
</w:t>
            </w:r>
            <w:r>
              <w:rPr>
                <w:rFonts w:ascii="Times New Roman"/>
                <w:b w:val="false"/>
                <w:i w:val="false"/>
                <w:color w:val="000000"/>
                <w:sz w:val="20"/>
              </w:rPr>
              <w:t>30 шілде</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ҚСХҚЕС - қоғамдық секторға арналған халықаралық қаржылық есептілік стандарттары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