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c9e26" w14:textId="91c9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шығыстардың тиімділігін арттыру жөніндегі іс-шаралар жоспарын бекіту туралы</w:t>
      </w:r>
    </w:p>
    <w:p>
      <w:pPr>
        <w:spacing w:after="0"/>
        <w:ind w:left="0"/>
        <w:jc w:val="both"/>
      </w:pPr>
      <w:r>
        <w:rPr>
          <w:rFonts w:ascii="Times New Roman"/>
          <w:b w:val="false"/>
          <w:i w:val="false"/>
          <w:color w:val="000000"/>
          <w:sz w:val="28"/>
        </w:rPr>
        <w:t>Қазақстан Республикасы Премьер-Министрінің 2011 жылғы 26 шілдедегі № 95-ө Өкімі</w:t>
      </w:r>
    </w:p>
    <w:p>
      <w:pPr>
        <w:spacing w:after="0"/>
        <w:ind w:left="0"/>
        <w:jc w:val="both"/>
      </w:pPr>
      <w:bookmarkStart w:name="z1" w:id="0"/>
      <w:r>
        <w:rPr>
          <w:rFonts w:ascii="Times New Roman"/>
          <w:b w:val="false"/>
          <w:i w:val="false"/>
          <w:color w:val="000000"/>
          <w:sz w:val="28"/>
        </w:rPr>
        <w:t>
      Республикалық және жергілікті деңгейлерде мемлекеттік шығыстардың, сондай-ақ экономиканың квазимемлекеттік секторы шығыстарының тиімділігін арттыру мақсатында:</w:t>
      </w:r>
      <w:r>
        <w:br/>
      </w:r>
      <w:r>
        <w:rPr>
          <w:rFonts w:ascii="Times New Roman"/>
          <w:b w:val="false"/>
          <w:i w:val="false"/>
          <w:color w:val="000000"/>
          <w:sz w:val="28"/>
        </w:rPr>
        <w:t>
</w:t>
      </w:r>
      <w:r>
        <w:rPr>
          <w:rFonts w:ascii="Times New Roman"/>
          <w:b w:val="false"/>
          <w:i w:val="false"/>
          <w:color w:val="000000"/>
          <w:sz w:val="28"/>
        </w:rPr>
        <w:t>
      1. Қоса беріліп отырған Мемлекеттік шығыстардың тиімділігін арттыру жөніндегі іс-шаралар </w:t>
      </w:r>
      <w:r>
        <w:rPr>
          <w:rFonts w:ascii="Times New Roman"/>
          <w:b w:val="false"/>
          <w:i w:val="false"/>
          <w:color w:val="000000"/>
          <w:sz w:val="28"/>
        </w:rPr>
        <w:t>жоспары</w:t>
      </w:r>
      <w:r>
        <w:rPr>
          <w:rFonts w:ascii="Times New Roman"/>
          <w:b w:val="false"/>
          <w:i w:val="false"/>
          <w:color w:val="000000"/>
          <w:sz w:val="28"/>
        </w:rPr>
        <w:t xml:space="preserve"> (бұдан әрі - Іс-шаралар жоспары) бекітілсін.</w:t>
      </w:r>
      <w:r>
        <w:br/>
      </w:r>
      <w:r>
        <w:rPr>
          <w:rFonts w:ascii="Times New Roman"/>
          <w:b w:val="false"/>
          <w:i w:val="false"/>
          <w:color w:val="000000"/>
          <w:sz w:val="28"/>
        </w:rPr>
        <w:t>
</w:t>
      </w:r>
      <w:r>
        <w:rPr>
          <w:rFonts w:ascii="Times New Roman"/>
          <w:b w:val="false"/>
          <w:i w:val="false"/>
          <w:color w:val="000000"/>
          <w:sz w:val="28"/>
        </w:rPr>
        <w:t>
      2. Мүдделі мемлекеттік органдар Іс-шаралар жоспарында көзделген іс-шараларды орындау жөнінде шаралар қабылдасын және Іс-шаралар жоспарының орындалу барысы туралы ақпаратты жылына екі рет, 10 қаңтар және 10 шілде кезеңінде Қазақстан Республикасы Экономика және бюджеттік жоспарлау министрлігіне берсін.</w:t>
      </w:r>
      <w:r>
        <w:br/>
      </w:r>
      <w:r>
        <w:rPr>
          <w:rFonts w:ascii="Times New Roman"/>
          <w:b w:val="false"/>
          <w:i w:val="false"/>
          <w:color w:val="000000"/>
          <w:sz w:val="28"/>
        </w:rPr>
        <w:t>
      </w:t>
      </w:r>
      <w:r>
        <w:rPr>
          <w:rFonts w:ascii="Times New Roman"/>
          <w:b w:val="false"/>
          <w:i w:val="false"/>
          <w:color w:val="ff0000"/>
          <w:sz w:val="28"/>
        </w:rPr>
        <w:t xml:space="preserve">Ескерту. 2-тармақ жаңа редакцияда - ҚР Премьер-Министрінің 06.06.2013 </w:t>
      </w:r>
      <w:r>
        <w:rPr>
          <w:rFonts w:ascii="Times New Roman"/>
          <w:b w:val="false"/>
          <w:i w:val="false"/>
          <w:color w:val="000000"/>
          <w:sz w:val="28"/>
        </w:rPr>
        <w:t>№ 91-ө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жоспарлау министрлігі Іс-шаралар жоспарының орындалу барысы туралы жиынтық ақпаратты жылына екі рет, 30 қаңтар және 30 шілде кезеңінде Қазақстан Республикасының Үкіметіне беруді қамтамасыз етсін.</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Премьер-Министрінің 06.06.2013 </w:t>
      </w:r>
      <w:r>
        <w:rPr>
          <w:rFonts w:ascii="Times New Roman"/>
          <w:b w:val="false"/>
          <w:i w:val="false"/>
          <w:color w:val="000000"/>
          <w:sz w:val="28"/>
        </w:rPr>
        <w:t>№ 91-ө</w:t>
      </w:r>
      <w:r>
        <w:rPr>
          <w:rFonts w:ascii="Times New Roman"/>
          <w:b w:val="false"/>
          <w:i w:val="false"/>
          <w:color w:val="ff0000"/>
          <w:sz w:val="28"/>
        </w:rPr>
        <w:t xml:space="preserve"> өкімімен.</w:t>
      </w:r>
      <w:r>
        <w:br/>
      </w:r>
      <w:r>
        <w:rPr>
          <w:rFonts w:ascii="Times New Roman"/>
          <w:b w:val="false"/>
          <w:i w:val="false"/>
          <w:color w:val="000000"/>
          <w:sz w:val="28"/>
        </w:rPr>
        <w:t>
</w:t>
      </w:r>
      <w:r>
        <w:rPr>
          <w:rFonts w:ascii="Times New Roman"/>
          <w:b w:val="false"/>
          <w:i w:val="false"/>
          <w:color w:val="000000"/>
          <w:sz w:val="28"/>
        </w:rPr>
        <w:t>
      4. Осы өкімнің орындалуын бақылау Қазақстан Республикасы Экономика және бюджеттік жоспарлау министрлігіне жүктелсін.</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Премьер-Министрінің 06.06.2013 </w:t>
      </w:r>
      <w:r>
        <w:rPr>
          <w:rFonts w:ascii="Times New Roman"/>
          <w:b w:val="false"/>
          <w:i w:val="false"/>
          <w:color w:val="000000"/>
          <w:sz w:val="28"/>
        </w:rPr>
        <w:t>№ 91-ө</w:t>
      </w:r>
      <w:r>
        <w:rPr>
          <w:rFonts w:ascii="Times New Roman"/>
          <w:b w:val="false"/>
          <w:i w:val="false"/>
          <w:color w:val="ff0000"/>
          <w:sz w:val="28"/>
        </w:rPr>
        <w:t xml:space="preserve"> өкімімен.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2011 жылғы 26 шілдедегі</w:t>
      </w:r>
      <w:r>
        <w:br/>
      </w:r>
      <w:r>
        <w:rPr>
          <w:rFonts w:ascii="Times New Roman"/>
          <w:b w:val="false"/>
          <w:i w:val="false"/>
          <w:color w:val="000000"/>
          <w:sz w:val="28"/>
        </w:rPr>
        <w:t xml:space="preserve">
№ 95-ө өкімімен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Мемлекеттік шығыстардың тиімділігін арттыру жөніндегі</w:t>
      </w:r>
      <w:r>
        <w:br/>
      </w:r>
      <w:r>
        <w:rPr>
          <w:rFonts w:ascii="Times New Roman"/>
          <w:b/>
          <w:i w:val="false"/>
          <w:color w:val="000000"/>
        </w:rPr>
        <w:t>
іс-шаралар жоспары</w:t>
      </w:r>
    </w:p>
    <w:bookmarkEnd w:id="2"/>
    <w:p>
      <w:pPr>
        <w:spacing w:after="0"/>
        <w:ind w:left="0"/>
        <w:jc w:val="both"/>
      </w:pPr>
      <w:r>
        <w:rPr>
          <w:rFonts w:ascii="Times New Roman"/>
          <w:b w:val="false"/>
          <w:i w:val="false"/>
          <w:color w:val="ff0000"/>
          <w:sz w:val="28"/>
        </w:rPr>
        <w:t xml:space="preserve">      Ескерту. Жоспарға өзгерістер енгізілді - ҚР Премьер-Министрінің 2011.12.05 </w:t>
      </w:r>
      <w:r>
        <w:rPr>
          <w:rFonts w:ascii="Times New Roman"/>
          <w:b w:val="false"/>
          <w:i w:val="false"/>
          <w:color w:val="ff0000"/>
          <w:sz w:val="28"/>
        </w:rPr>
        <w:t>№ 147-ө</w:t>
      </w:r>
      <w:r>
        <w:rPr>
          <w:rFonts w:ascii="Times New Roman"/>
          <w:b w:val="false"/>
          <w:i w:val="false"/>
          <w:color w:val="ff0000"/>
          <w:sz w:val="28"/>
        </w:rPr>
        <w:t xml:space="preserve">, 2012.11.16 </w:t>
      </w:r>
      <w:r>
        <w:rPr>
          <w:rFonts w:ascii="Times New Roman"/>
          <w:b w:val="false"/>
          <w:i w:val="false"/>
          <w:color w:val="ff0000"/>
          <w:sz w:val="28"/>
        </w:rPr>
        <w:t>N 212-ө</w:t>
      </w:r>
      <w:r>
        <w:rPr>
          <w:rFonts w:ascii="Times New Roman"/>
          <w:b w:val="false"/>
          <w:i w:val="false"/>
          <w:color w:val="ff0000"/>
          <w:sz w:val="28"/>
        </w:rPr>
        <w:t xml:space="preserve">; 06.06.2013 </w:t>
      </w:r>
      <w:r>
        <w:rPr>
          <w:rFonts w:ascii="Times New Roman"/>
          <w:b w:val="false"/>
          <w:i w:val="false"/>
          <w:color w:val="ff0000"/>
          <w:sz w:val="28"/>
        </w:rPr>
        <w:t>№ 91-ө</w:t>
      </w:r>
      <w:r>
        <w:rPr>
          <w:rFonts w:ascii="Times New Roman"/>
          <w:b w:val="false"/>
          <w:i w:val="false"/>
          <w:color w:val="ff0000"/>
          <w:sz w:val="28"/>
        </w:rPr>
        <w:t xml:space="preserve"> өкімдерімен.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5933"/>
        <w:gridCol w:w="2493"/>
        <w:gridCol w:w="1833"/>
        <w:gridCol w:w="2713"/>
      </w:tblGrid>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Іс-шаралардың атауы</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Бюджеттік жоспарлауды жетілдіру</w:t>
            </w:r>
          </w:p>
        </w:tc>
      </w:tr>
      <w:tr>
        <w:trPr>
          <w:trHeight w:val="285"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w:t>
            </w:r>
          </w:p>
        </w:tc>
        <w:tc>
          <w:tcPr>
            <w:tcW w:w="2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Қаржыминi, республикалық бюджеттiк бағдарламалардың әкiмшiлерi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2011-2013 жылдары Қазақстан Республикасы Қаржы министрлiгi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2012-2013 жылдар, 30 қаңтар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2014 жылы республикалық бюджеттiк бағдарламалардың барлық әкiмшiлерi бойынша бюджеттiк өтiнiмдi жасаудың жаңа форматын және бюджеттiк бағдарламалар форматын кезең-кезеңiмен әзiрлеу жөнiнде ұсыныстар енгiзу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30 шілде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көрсеткіштеріне қойылатын талаптарды қайта қарау бойынша ұсыныстар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кейбір жарлықтарына толықтырулар мен өзгерістер енгізу туралы» Қазақстан Республикасы Президентінің Жарлығы қабылданғаннан кейін екі апта мерзімде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құжаттарын әзірлеуді регламенттейтін тиісті нормативтік құқықтық актілерге өзгерістер әзірлеу және енгізу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Үкiметiнiң қаулысы, ЭБЖМ бұйрығы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кейбiр жарлықтарына толықтырулар мен өзгерiстер енгiзу туралы» Қазақстан Республикасы Президентiнiң Жарлығы қабылданғаннан кейiн бiр ай мерзiмде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стратегиялық бағыттарының, мақсаттарының, міндеттерінің бюджеттік бағдарламалармен өзара байланысын қамтамасыз ету жөнінде ұсыныстар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r>
              <w:br/>
            </w:r>
            <w:r>
              <w:rPr>
                <w:rFonts w:ascii="Times New Roman"/>
                <w:b w:val="false"/>
                <w:i w:val="false"/>
                <w:color w:val="000000"/>
                <w:sz w:val="20"/>
              </w:rPr>
              <w:t>
</w:t>
            </w:r>
            <w:r>
              <w:rPr>
                <w:rFonts w:ascii="Times New Roman"/>
                <w:b w:val="false"/>
                <w:i w:val="false"/>
                <w:color w:val="000000"/>
                <w:sz w:val="20"/>
              </w:rPr>
              <w:t>(жинақтау), Қаржымині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30 қаңтар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барлық тиістілік нормалары мен шығындар нормативтеріне тексеру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ЭДСМ, республикалық бюджеттік бағдарламалар әкімшілері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30 қаңтар және</w:t>
            </w:r>
            <w:r>
              <w:br/>
            </w:r>
            <w:r>
              <w:rPr>
                <w:rFonts w:ascii="Times New Roman"/>
                <w:b w:val="false"/>
                <w:i w:val="false"/>
                <w:color w:val="000000"/>
                <w:sz w:val="20"/>
              </w:rPr>
              <w:t>
</w:t>
            </w:r>
            <w:r>
              <w:rPr>
                <w:rFonts w:ascii="Times New Roman"/>
                <w:b w:val="false"/>
                <w:i w:val="false"/>
                <w:color w:val="000000"/>
                <w:sz w:val="20"/>
              </w:rPr>
              <w:t>30 шілде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басқару тиімділігін бағалау нәтижелерін есепке ала отырып, бюджетті қалыптастыру жөнінде ұсыныстар дайындау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бюджеттік бағдарламалар әкімшілерінің бюджеттік өтінімдері бойынша ЭБЖМ қорытындысы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 республикалық бюджеттік бағдарламалар әкімшілері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Мамыр-шілде</w:t>
            </w:r>
            <w:r>
              <w:br/>
            </w:r>
            <w:r>
              <w:rPr>
                <w:rFonts w:ascii="Times New Roman"/>
                <w:b w:val="false"/>
                <w:i w:val="false"/>
                <w:color w:val="000000"/>
                <w:sz w:val="20"/>
              </w:rPr>
              <w:t>
</w:t>
            </w:r>
            <w:r>
              <w:rPr>
                <w:rFonts w:ascii="Times New Roman"/>
                <w:b w:val="false"/>
                <w:i w:val="false"/>
                <w:color w:val="000000"/>
                <w:sz w:val="20"/>
              </w:rPr>
              <w:t>(жыл сайын)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Жоспарланатын бюджеттік инвестицияларды (инвестициялық жоба, жарғылық капитал, бюджеттік кредиттер) алдын ала талдау және бағалау негізінде бюджеттік инвестицияларды жоспарлауды жетілдіру жөнінде ұсыныстар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30 шілде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жүйесінің негізгі ережелерін түсіндіру жөнінде орталық мемлекеттік, жергілікті атқарушы және өкілетті органдар үшін семинар-кеңестер өткізу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Семинар-ке</w:t>
            </w:r>
            <w:r>
              <w:rPr>
                <w:rFonts w:ascii="Times New Roman"/>
                <w:b w:val="false"/>
                <w:i w:val="false"/>
                <w:color w:val="000000"/>
                <w:sz w:val="20"/>
              </w:rPr>
              <w:t>ң</w:t>
            </w:r>
            <w:r>
              <w:rPr>
                <w:rFonts w:ascii="Times New Roman"/>
                <w:b w:val="false"/>
                <w:i w:val="false"/>
                <w:color w:val="000000"/>
                <w:sz w:val="20"/>
              </w:rPr>
              <w:t>ес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кейбір жарлықтарына мемлекеттік жоспарлау жүйесінің құжаттарын әзірлеу мәселелері бойынша толықтырулар мен өзгерістер енгізу туралы" Қазақстан Республикасы Президентінің Жарлығы қабылданғаннан кейін екі айы мерзімде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Бюджеттің атқарылу рәсімдерін жетілдіру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 жақсарту үшін бюджет қаражатының қалыптасқан үнемін пайдалану бойынша бюджеттік бағдарламалар әкімшілерінің өкілеттіктерін кеңейту бөлігінде «Қазақстан Республикасының кейбір заңнамалық актілеріне мемлекеттік және бюджеттік жоспарлау жөніндегі уәкілетті органдар құзыреттерінің аражігін ажырату және бюджет процесін жетілдіру бойынша өзгерістер мен толықтырулар енгізу туралы» Қазақстан Республикасы Заңының жобасына толықтырулар енгізу туралы» Қазақстан Республикасының Заңы жобасының өту барысы туралы Қазақстан Республикасының Үкіметін хабардар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есеп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(жинақтау), Қаржымині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30 қаңтар және</w:t>
            </w:r>
            <w:r>
              <w:br/>
            </w:r>
            <w:r>
              <w:rPr>
                <w:rFonts w:ascii="Times New Roman"/>
                <w:b w:val="false"/>
                <w:i w:val="false"/>
                <w:color w:val="000000"/>
                <w:sz w:val="20"/>
              </w:rPr>
              <w:t>
</w:t>
            </w:r>
            <w:r>
              <w:rPr>
                <w:rFonts w:ascii="Times New Roman"/>
                <w:b w:val="false"/>
                <w:i w:val="false"/>
                <w:color w:val="000000"/>
                <w:sz w:val="20"/>
              </w:rPr>
              <w:t>30 шілде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жылдан астам іске асыру мерзімі бар бюджеттік даму бағдарламаларын қаржыландыру тетіктерін қайта қарау және жарғылық капиталына мемлекеттің қатысуы бар заңды тұлғалардың және олардың еншілес ұйымдарының жарғылық капиталын ұлғайтуға бюджет қаражатын аудару тәртібін өзгерту бөлігінде «Қазақстан Республикасының кейбір заңнамалық актілеріне бюджет процесіне қатысушылардың, бюджет қаражатын алушылардың жауапкершілігін күшейту және бюджеттік рәсімдердің тиімділігін арттыру бойынша өзгерістер мен толықтырулар енгізу туралы» Қазақстан Республикасының Заңы жобасының өту барысы туралы Қазақстан Республикасының Үкіметін хабардар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Үкіметіне есеп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30 қараша,</w:t>
            </w:r>
            <w:r>
              <w:br/>
            </w:r>
            <w:r>
              <w:rPr>
                <w:rFonts w:ascii="Times New Roman"/>
                <w:b w:val="false"/>
                <w:i w:val="false"/>
                <w:color w:val="000000"/>
                <w:sz w:val="20"/>
              </w:rPr>
              <w:t>
</w:t>
            </w: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30 қаңтар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 шешімдері бойынша мемлекеттік органдардың міндеттемелерін орындау тетігін жетілдіру бөлігінде Бюджеттің атқарылуы және оған кассалық қызмет көрсету ережесіне өзгерістер мен толықтырулар енгізу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30 қыркүйек</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шығыстарға ағымдағы бақылауды күшейту бөлігінде Бюджеттің атқарылуы және оған кассалық қызмет көрсету ережесіне өзгерістер мен толықтырулар енгізу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27 а</w:t>
            </w:r>
            <w:r>
              <w:rPr>
                <w:rFonts w:ascii="Times New Roman"/>
                <w:b w:val="false"/>
                <w:i w:val="false"/>
                <w:color w:val="000000"/>
                <w:sz w:val="20"/>
              </w:rPr>
              <w:t>қ</w:t>
            </w:r>
            <w:r>
              <w:rPr>
                <w:rFonts w:ascii="Times New Roman"/>
                <w:b w:val="false"/>
                <w:i w:val="false"/>
                <w:color w:val="000000"/>
                <w:sz w:val="20"/>
              </w:rPr>
              <w:t>пан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Бюджетаралық қатынастар</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Бюджетаралық қатынастарды қалыптастыруға жаңа тәсілдерді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ЭДСМ (жинақтау), Қаржымині, мүдделі мемлекеттік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1 қыркүйек,</w:t>
            </w:r>
            <w:r>
              <w:br/>
            </w:r>
            <w:r>
              <w:rPr>
                <w:rFonts w:ascii="Times New Roman"/>
                <w:b w:val="false"/>
                <w:i w:val="false"/>
                <w:color w:val="000000"/>
                <w:sz w:val="20"/>
              </w:rPr>
              <w:t>
</w:t>
            </w:r>
            <w:r>
              <w:rPr>
                <w:rFonts w:ascii="Times New Roman"/>
                <w:b w:val="false"/>
                <w:i w:val="false"/>
                <w:color w:val="000000"/>
                <w:sz w:val="20"/>
              </w:rPr>
              <w:t>2012 жылғы</w:t>
            </w:r>
            <w:r>
              <w:br/>
            </w:r>
            <w:r>
              <w:rPr>
                <w:rFonts w:ascii="Times New Roman"/>
                <w:b w:val="false"/>
                <w:i w:val="false"/>
                <w:color w:val="000000"/>
                <w:sz w:val="20"/>
              </w:rPr>
              <w:t>
</w:t>
            </w:r>
            <w:r>
              <w:rPr>
                <w:rFonts w:ascii="Times New Roman"/>
                <w:b w:val="false"/>
                <w:i w:val="false"/>
                <w:color w:val="000000"/>
                <w:sz w:val="20"/>
              </w:rPr>
              <w:t>31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Мемлекеттік мекемелерде ҚСХҚЕС сәйкес бухгалтерлік есепті енгізу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 мен бюджеттік бағдарламалар әкімшілерінің жылдық және тоқсандық есептерінің нысандары бойынша негізгі көрсеткіштерді келісу схемасын әзірлеу бөлігінде Мемлекеттік мекемелер мен бюджеттік бағдарламалар әкімшілерінің бюджеттік есептілікті жасау және ұсыну ережесіне өзгерістер мен толықтырулар енгізу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бұйрығы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әкімшілерінің шоғырландырылған қаржылық есептілігінде есептік ақпаратты ашу бойынша бюджеттік бағдарлама әкімшілерінің шоғырландырылған қаржылық есептілігін құру ережесіне өзгерістер мен толықтырулар енгізу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министрінің бұйрығы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w:t>
            </w:r>
            <w:r>
              <w:br/>
            </w:r>
            <w:r>
              <w:rPr>
                <w:rFonts w:ascii="Times New Roman"/>
                <w:b w:val="false"/>
                <w:i w:val="false"/>
                <w:color w:val="000000"/>
                <w:sz w:val="20"/>
              </w:rPr>
              <w:t>
</w:t>
            </w:r>
            <w:r>
              <w:rPr>
                <w:rFonts w:ascii="Times New Roman"/>
                <w:b w:val="false"/>
                <w:i w:val="false"/>
                <w:color w:val="000000"/>
                <w:sz w:val="20"/>
              </w:rPr>
              <w:t>20 желтоқсан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Бюджеттік мониторинг және нәтижелерді бағалау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мониторингті жүргізу жөніндегі нұсқаулыққа бюджеттік бағдарламалар нәтижелері көрсеткіштерінің мониторингін енгізу бөлігінде толықтырулар енгізу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30 желтоқсан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әкімшілері мен мемлекеттік мекемелер қалыптастыратын қолданыстағы есептіліктер түрлеріне тексеру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Қаржымині, республикалық бюджеттік </w:t>
            </w:r>
            <w:r>
              <w:rPr>
                <w:rFonts w:ascii="Times New Roman"/>
                <w:b w:val="false"/>
                <w:i w:val="false"/>
                <w:color w:val="000000"/>
                <w:sz w:val="20"/>
              </w:rPr>
              <w:t>бағдарламалардың әкімшілері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 xml:space="preserve">30 </w:t>
            </w:r>
            <w:r>
              <w:rPr>
                <w:rFonts w:ascii="Times New Roman"/>
                <w:b w:val="false"/>
                <w:i w:val="false"/>
                <w:color w:val="000000"/>
                <w:sz w:val="20"/>
              </w:rPr>
              <w:t>қ</w:t>
            </w:r>
            <w:r>
              <w:rPr>
                <w:rFonts w:ascii="Times New Roman"/>
                <w:b w:val="false"/>
                <w:i w:val="false"/>
                <w:color w:val="000000"/>
                <w:sz w:val="20"/>
              </w:rPr>
              <w:t>а</w:t>
            </w:r>
            <w:r>
              <w:rPr>
                <w:rFonts w:ascii="Times New Roman"/>
                <w:b w:val="false"/>
                <w:i w:val="false"/>
                <w:color w:val="000000"/>
                <w:sz w:val="20"/>
              </w:rPr>
              <w:t>ң</w:t>
            </w:r>
            <w:r>
              <w:rPr>
                <w:rFonts w:ascii="Times New Roman"/>
                <w:b w:val="false"/>
                <w:i w:val="false"/>
                <w:color w:val="000000"/>
                <w:sz w:val="20"/>
              </w:rPr>
              <w:t>тар және</w:t>
            </w:r>
            <w:r>
              <w:br/>
            </w:r>
            <w:r>
              <w:rPr>
                <w:rFonts w:ascii="Times New Roman"/>
                <w:b w:val="false"/>
                <w:i w:val="false"/>
                <w:color w:val="000000"/>
                <w:sz w:val="20"/>
              </w:rPr>
              <w:t>
</w:t>
            </w:r>
            <w:r>
              <w:rPr>
                <w:rFonts w:ascii="Times New Roman"/>
                <w:b w:val="false"/>
                <w:i w:val="false"/>
                <w:color w:val="000000"/>
                <w:sz w:val="20"/>
              </w:rPr>
              <w:t>30 шілде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Мемлекеттік қаржылық бақылауды жетілдіру</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қызметтерінің жұмысын іс жүзіндегі тексерістен тәуекелдерді басқару және бағалау жүйесінің сенімділігін тексеруге қайта бағыттау бойынша ұсыныстар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ұсыныстар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15 наурыз</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қызметтерінің республикалық және жергілікті мүліктің сақталуына бақылау жүргізу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басшысына есеп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және жергілікті атқарушы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сайын</w:t>
            </w:r>
            <w:r>
              <w:br/>
            </w:r>
            <w:r>
              <w:rPr>
                <w:rFonts w:ascii="Times New Roman"/>
                <w:b w:val="false"/>
                <w:i w:val="false"/>
                <w:color w:val="000000"/>
                <w:sz w:val="20"/>
              </w:rPr>
              <w:t>
</w:t>
            </w:r>
            <w:r>
              <w:rPr>
                <w:rFonts w:ascii="Times New Roman"/>
                <w:b w:val="false"/>
                <w:i w:val="false"/>
                <w:color w:val="000000"/>
                <w:sz w:val="20"/>
              </w:rPr>
              <w:t>1 желтоқсанға</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шешімдеріне және Қазақстан Республикасы Премьер-Министрінің тапсырмаларына сәйкес мемлекеттік тапсырыс шеңберінде және қаржы-экономикалық негіздемеде көзделген мақсаттарға арналған квазимемлекеттік сектор субъектілерінің бюджет қаражатын пайдалануына бақылауды жүзеге асыру жөнінде Қазақстан Республикасы Қаржы министрлігі Қаржылық бақылау комитетіне өкілеттіктер беру бөлігінде «Қазақстан Республикасының кейбір заңнамалық актілеріне бюджет процесіне қатысушылардың, бюджет қаражатын алушылардың жауапкершілігін күшейту және бюджеттік рәсімдердің тиімділігін арттыру бойынша өзгерістер мен толықтырулар енгізу туралы» Қазақстан Республикасының Заңы жобасының өту барысы туралы Қазақстан Республикасының Үкіметін хабардар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Ү</w:t>
            </w:r>
            <w:r>
              <w:rPr>
                <w:rFonts w:ascii="Times New Roman"/>
                <w:b w:val="false"/>
                <w:i w:val="false"/>
                <w:color w:val="000000"/>
                <w:sz w:val="20"/>
              </w:rPr>
              <w:t>кіметіне есеп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 Қаржымині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23 желто</w:t>
            </w:r>
            <w:r>
              <w:rPr>
                <w:rFonts w:ascii="Times New Roman"/>
                <w:b w:val="false"/>
                <w:i w:val="false"/>
                <w:color w:val="000000"/>
                <w:sz w:val="20"/>
              </w:rPr>
              <w:t>қ</w:t>
            </w:r>
            <w:r>
              <w:rPr>
                <w:rFonts w:ascii="Times New Roman"/>
                <w:b w:val="false"/>
                <w:i w:val="false"/>
                <w:color w:val="000000"/>
                <w:sz w:val="20"/>
              </w:rPr>
              <w:t>сан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Тәуекелдерді басқару жүйесі арқылы бақылау іс-шараларын жоспарлау жүйесін енгізу бойынша ұсыныстар әзірлеу (тәуекелдерді басқарудың автоматтандырылған жүйесін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w:t>
            </w:r>
            <w:r>
              <w:br/>
            </w:r>
            <w:r>
              <w:rPr>
                <w:rFonts w:ascii="Times New Roman"/>
                <w:b w:val="false"/>
                <w:i w:val="false"/>
                <w:color w:val="000000"/>
                <w:sz w:val="20"/>
              </w:rPr>
              <w:t>
</w:t>
            </w:r>
            <w:r>
              <w:rPr>
                <w:rFonts w:ascii="Times New Roman"/>
                <w:b w:val="false"/>
                <w:i w:val="false"/>
                <w:color w:val="000000"/>
                <w:sz w:val="20"/>
              </w:rPr>
              <w:t>желтоқсан</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бақылау қызметтері жұмысында құқықтық және әдіснамалық жұмыстарды түсіндіруді күшейту, нормативтік құқықтық базаны жетілдіру және оларға басшылық ету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Түсіндіру жұмыстарын жүргізу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ра</w:t>
            </w:r>
            <w:r>
              <w:rPr>
                <w:rFonts w:ascii="Times New Roman"/>
                <w:b w:val="false"/>
                <w:i w:val="false"/>
                <w:color w:val="000000"/>
                <w:sz w:val="20"/>
              </w:rPr>
              <w:t>қ</w:t>
            </w:r>
            <w:r>
              <w:rPr>
                <w:rFonts w:ascii="Times New Roman"/>
                <w:b w:val="false"/>
                <w:i w:val="false"/>
                <w:color w:val="000000"/>
                <w:sz w:val="20"/>
              </w:rPr>
              <w:t>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Мемлекеттік қаржыны басқарудың ақпараттық жүйесі</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жұмыс режимі жоқ барлық мемлекеттік мекемелерге «Қазынашылық-клиент» ақпараттық жүйесінде қызмет көрсетуге ауысу бойынша ұсыныстар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жылғы</w:t>
            </w:r>
            <w:r>
              <w:br/>
            </w:r>
            <w:r>
              <w:rPr>
                <w:rFonts w:ascii="Times New Roman"/>
                <w:b w:val="false"/>
                <w:i w:val="false"/>
                <w:color w:val="000000"/>
                <w:sz w:val="20"/>
              </w:rPr>
              <w:t>
</w:t>
            </w:r>
            <w:r>
              <w:rPr>
                <w:rFonts w:ascii="Times New Roman"/>
                <w:b w:val="false"/>
                <w:i w:val="false"/>
                <w:color w:val="000000"/>
                <w:sz w:val="20"/>
              </w:rPr>
              <w:t>30 тамыз,</w:t>
            </w:r>
            <w:r>
              <w:br/>
            </w:r>
            <w:r>
              <w:rPr>
                <w:rFonts w:ascii="Times New Roman"/>
                <w:b w:val="false"/>
                <w:i w:val="false"/>
                <w:color w:val="000000"/>
                <w:sz w:val="20"/>
              </w:rPr>
              <w:t>
</w:t>
            </w:r>
            <w:r>
              <w:rPr>
                <w:rFonts w:ascii="Times New Roman"/>
                <w:b w:val="false"/>
                <w:i w:val="false"/>
                <w:color w:val="000000"/>
                <w:sz w:val="20"/>
              </w:rPr>
              <w:t>2012-2013</w:t>
            </w:r>
            <w:r>
              <w:br/>
            </w:r>
            <w:r>
              <w:rPr>
                <w:rFonts w:ascii="Times New Roman"/>
                <w:b w:val="false"/>
                <w:i w:val="false"/>
                <w:color w:val="000000"/>
                <w:sz w:val="20"/>
              </w:rPr>
              <w:t>
</w:t>
            </w:r>
            <w:r>
              <w:rPr>
                <w:rFonts w:ascii="Times New Roman"/>
                <w:b w:val="false"/>
                <w:i w:val="false"/>
                <w:color w:val="000000"/>
                <w:sz w:val="20"/>
              </w:rPr>
              <w:t>жылдары</w:t>
            </w:r>
            <w:r>
              <w:br/>
            </w:r>
            <w:r>
              <w:rPr>
                <w:rFonts w:ascii="Times New Roman"/>
                <w:b w:val="false"/>
                <w:i w:val="false"/>
                <w:color w:val="000000"/>
                <w:sz w:val="20"/>
              </w:rPr>
              <w:t>
</w:t>
            </w:r>
            <w:r>
              <w:rPr>
                <w:rFonts w:ascii="Times New Roman"/>
                <w:b w:val="false"/>
                <w:i w:val="false"/>
                <w:color w:val="000000"/>
                <w:sz w:val="20"/>
              </w:rPr>
              <w:t>30 қаңтар,</w:t>
            </w:r>
            <w:r>
              <w:br/>
            </w:r>
            <w:r>
              <w:rPr>
                <w:rFonts w:ascii="Times New Roman"/>
                <w:b w:val="false"/>
                <w:i w:val="false"/>
                <w:color w:val="000000"/>
                <w:sz w:val="20"/>
              </w:rPr>
              <w:t>
</w:t>
            </w:r>
            <w:r>
              <w:rPr>
                <w:rFonts w:ascii="Times New Roman"/>
                <w:b w:val="false"/>
                <w:i w:val="false"/>
                <w:color w:val="000000"/>
                <w:sz w:val="20"/>
              </w:rPr>
              <w:t>30 шілде</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 және аукцион тәсілімен электрондық мемлекеттік сатып алуға көшу бойынша ұсыныстар әзірлеу</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Үкіметіне ұсыныс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аржымині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r>
              <w:rPr>
                <w:rFonts w:ascii="Times New Roman"/>
                <w:b w:val="false"/>
                <w:i w:val="false"/>
                <w:color w:val="000000"/>
                <w:sz w:val="20"/>
              </w:rPr>
              <w:t>ғ</w:t>
            </w:r>
            <w:r>
              <w:rPr>
                <w:rFonts w:ascii="Times New Roman"/>
                <w:b w:val="false"/>
                <w:i w:val="false"/>
                <w:color w:val="000000"/>
                <w:sz w:val="20"/>
              </w:rPr>
              <w:t>ы</w:t>
            </w:r>
            <w:r>
              <w:br/>
            </w:r>
            <w:r>
              <w:rPr>
                <w:rFonts w:ascii="Times New Roman"/>
                <w:b w:val="false"/>
                <w:i w:val="false"/>
                <w:color w:val="000000"/>
                <w:sz w:val="20"/>
              </w:rPr>
              <w:t>
</w:t>
            </w:r>
            <w:r>
              <w:rPr>
                <w:rFonts w:ascii="Times New Roman"/>
                <w:b w:val="false"/>
                <w:i w:val="false"/>
                <w:color w:val="000000"/>
                <w:sz w:val="20"/>
              </w:rPr>
              <w:t>30 қа</w:t>
            </w:r>
            <w:r>
              <w:rPr>
                <w:rFonts w:ascii="Times New Roman"/>
                <w:b w:val="false"/>
                <w:i w:val="false"/>
                <w:color w:val="000000"/>
                <w:sz w:val="20"/>
              </w:rPr>
              <w:t>ң</w:t>
            </w:r>
            <w:r>
              <w:rPr>
                <w:rFonts w:ascii="Times New Roman"/>
                <w:b w:val="false"/>
                <w:i w:val="false"/>
                <w:color w:val="000000"/>
                <w:sz w:val="20"/>
              </w:rPr>
              <w:t>тар және</w:t>
            </w:r>
            <w:r>
              <w:br/>
            </w:r>
            <w:r>
              <w:rPr>
                <w:rFonts w:ascii="Times New Roman"/>
                <w:b w:val="false"/>
                <w:i w:val="false"/>
                <w:color w:val="000000"/>
                <w:sz w:val="20"/>
              </w:rPr>
              <w:t>
</w:t>
            </w:r>
            <w:r>
              <w:rPr>
                <w:rFonts w:ascii="Times New Roman"/>
                <w:b w:val="false"/>
                <w:i w:val="false"/>
                <w:color w:val="000000"/>
                <w:sz w:val="20"/>
              </w:rPr>
              <w:t>30 шілде</w:t>
            </w:r>
          </w:p>
        </w:tc>
      </w:tr>
    </w:tbl>
    <w:bookmarkStart w:name="z8"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w:t>
      </w:r>
      <w:r>
        <w:rPr>
          <w:rFonts w:ascii="Times New Roman"/>
          <w:b/>
          <w:i w:val="false"/>
          <w:color w:val="000000"/>
          <w:sz w:val="28"/>
        </w:rPr>
        <w:t>ң</w:t>
      </w:r>
      <w:r>
        <w:rPr>
          <w:rFonts w:ascii="Times New Roman"/>
          <w:b/>
          <w:i w:val="false"/>
          <w:color w:val="000000"/>
          <w:sz w:val="28"/>
        </w:rPr>
        <w:t xml:space="preserve">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ҚСХҚЕС - қоғамдық секторға арналған халықаралық қаржылық есептілік стандарттары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