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b966" w14:textId="683b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 Қазақстан Республикасының 2010 жылғы 29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19 сәуірдегі № 51-ө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 Қазақстан Республикасының 2010 жылғы 29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2011 жылғы 19 сәуірдегі </w:t>
      </w:r>
      <w:r>
        <w:br/>
      </w:r>
      <w:r>
        <w:rPr>
          <w:rFonts w:ascii="Times New Roman"/>
          <w:b w:val="false"/>
          <w:i w:val="false"/>
          <w:color w:val="000000"/>
          <w:sz w:val="28"/>
        </w:rPr>
        <w:t xml:space="preserve">
№ 51-ө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адамдарды қоғамнан уақытша оқшаулауды қамтамасыз ететін</w:t>
      </w:r>
      <w:r>
        <w:br/>
      </w:r>
      <w:r>
        <w:rPr>
          <w:rFonts w:ascii="Times New Roman"/>
          <w:b/>
          <w:i w:val="false"/>
          <w:color w:val="000000"/>
        </w:rPr>
        <w:t>
мекемелерде ұстау негіздерін, тәртібі мен шарттарын бекіту</w:t>
      </w:r>
      <w:r>
        <w:br/>
      </w:r>
      <w:r>
        <w:rPr>
          <w:rFonts w:ascii="Times New Roman"/>
          <w:b/>
          <w:i w:val="false"/>
          <w:color w:val="000000"/>
        </w:rPr>
        <w:t>
мәселелері бойынша өзгерістер мен толықтырулар енгізу туралы»</w:t>
      </w:r>
      <w:r>
        <w:br/>
      </w:r>
      <w:r>
        <w:rPr>
          <w:rFonts w:ascii="Times New Roman"/>
          <w:b/>
          <w:i w:val="false"/>
          <w:color w:val="000000"/>
        </w:rPr>
        <w:t>
Қазақстан Республикасының 2010 жылғы 29 желтоқсандағы Заңын</w:t>
      </w:r>
      <w:r>
        <w:br/>
      </w:r>
      <w:r>
        <w:rPr>
          <w:rFonts w:ascii="Times New Roman"/>
          <w:b/>
          <w:i w:val="false"/>
          <w:color w:val="000000"/>
        </w:rPr>
        <w:t>
іске асыру мақсатында қабылдануы қажет нормативтік құқықтық актілердің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7155"/>
        <w:gridCol w:w="2488"/>
        <w:gridCol w:w="2286"/>
        <w:gridCol w:w="1353"/>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бақылауды жүзеге асыру үшін облыстардың, республикалық маңызы бар қалалардың және астананың қоғамдық қадағалау комиссияларын құру қағидасын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есірткіге және басқа да психобелсенді заттарға тәуелділікпен ауыратындарды мәжбүрлеп емдеу үшін наркологиялық ұйымдарға жіберуге кедергі келтіретін медициналық қарсы айғақтардың тізбесін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ұйымда мәжбүрлеп емдеуде жатқан алкоголизммен, нашақорлықпен және уытқұмарлықпен ауыратындарды тамақтандыру, материалдық-тұрмыстық қамтамасыз ету нормаларын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мекемелер мен ұйымдарда ұсталатын кәмелетке толмағандарды тамақпен, киіммен, аяқ киіммен және жұмсақ мүкәммалмен қамтамасыз ету нормаларын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Әділетмині, Еңбекмині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қабылдау-тарату және арнайы қабылдау орындарының қызметін ұйымдастыру қағидасын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IІM</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 анықтау жөнінде іс-шаралар жүргізу қағидасын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БП (келісім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арналған наркологиялық ұйым туралы ережені және Мәжбүрлеп емдеуге арналған наркологиялық ұйымдардағы ішкі тәртіп қағидасын бекіту туралы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БП - Қазақстан Республикасы Бас прокуратурасы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