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85d6" w14:textId="3c0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жеке детективтік қызмет институтын енгізу туралы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22 ақпандағы № 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 құқық қорғау қызметі мен сот жүйесінің тиімділігін арттыру жөніндегі шаралар туралы» Қазақстан Республикасы Президентінің 2010 жылғы 17 тамыздағы № 1039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10) тармақшасын іске асыру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Рашидұлы    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Несіпбайұлы          Заңнама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Есжанов  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Сауырбайұлы          Заңнама департаментінің бас сарапшысы,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Жақаев   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Оразбекұлы           комитетінің Департамент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Тихонов   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Сергеевич            аға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Ырысбек Мейрамбекұлы        министрлігінің Заң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Байқуатов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Шамшадин Насырадинұлы       министрлігінің Криминалдық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қылмыстық процеске қатысушыларды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қорғау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Аралбаева    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Айдарбекқызы           жанындағы Соттардың қызметін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ету департаменті (Қазақстан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Жоғарғы Сотының аппараты)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бөлімінің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меңгерушісі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 маусымға дейінгі мерзімде Қазақстан Республикасының Үкіметіне Қазақстан Республикасында жеке детективтік қызмет институтын енгізу туралы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Әділет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