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d0f91" w14:textId="62d0f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Бельгия Корольдігінің Ханзадасы Филипптің Қазақстан Республикасына ресми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2010 жылғы 8 қазандағы № 140-ө Өкімі</w:t>
      </w:r>
    </w:p>
    <w:p>
      <w:pPr>
        <w:spacing w:after="0"/>
        <w:ind w:left="0"/>
        <w:jc w:val="both"/>
      </w:pPr>
      <w:bookmarkStart w:name="z1" w:id="0"/>
      <w:r>
        <w:rPr>
          <w:rFonts w:ascii="Times New Roman"/>
          <w:b w:val="false"/>
          <w:i w:val="false"/>
          <w:color w:val="000000"/>
          <w:sz w:val="28"/>
        </w:rPr>
        <w:t>
      Бельгия Корольдігі Ханзадасының Қазақстан Республикасына ресми сапарын дайындау және өткізу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2010 жылғы 11 - 15 қазанда Астана және Алматы қалаларында Бельгия Корольдігі Ханзадасының Қазақстан Республикасына ресми сапарын (бұдан әрі - сапар) дайындау және өткізу жөніндегі протоколдық-ұйымдастыру іс-шараларын қамтамасыз етсін.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Президентінің Іс басқармасы (келісім бойынша) </w:t>
      </w:r>
      <w:r>
        <w:rPr>
          <w:rFonts w:ascii="Times New Roman"/>
          <w:b w:val="false"/>
          <w:i w:val="false"/>
          <w:color w:val="000000"/>
          <w:sz w:val="28"/>
        </w:rPr>
        <w:t>қосымшаға</w:t>
      </w:r>
      <w:r>
        <w:rPr>
          <w:rFonts w:ascii="Times New Roman"/>
          <w:b w:val="false"/>
          <w:i w:val="false"/>
          <w:color w:val="000000"/>
          <w:sz w:val="28"/>
        </w:rPr>
        <w:t xml:space="preserve"> сәйкес «1+10» форматы бойынша Бельгия Корольдігі ресми делегациясының мүшелеріне қызмет көрсету жөнінде ұйымдастыру шараларын қабылдасын, сапарды өткізуге арналған шығыстарды 2010 жылға арналған республикалық бюджетте 001 «Мемлекет басшысының, Премьер-Министрдің және мемлекеттік органдардың басқа да лауазымды адамдарының қызметін қамтамасыз ету» және 003 «Республикалық деңгейде халықтың санитарлық-эпидемиологиялық салауаттылығы» бағдарламалары бойынша көзделген қаражат есебінен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Бельгия Корольдігінің ресми делегациясы мүшелерінің Астана және Алматы қалаларының әуежайларындағы, тұратын және болатын орындарындағы қауіпсіздігін, жүретін бағыттары бойынша бірге жүруді, сондай-ақ арнайы ұшақты күзетуді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w:t>
      </w:r>
      <w:r>
        <w:br/>
      </w:r>
      <w:r>
        <w:rPr>
          <w:rFonts w:ascii="Times New Roman"/>
          <w:b w:val="false"/>
          <w:i w:val="false"/>
          <w:color w:val="000000"/>
          <w:sz w:val="28"/>
        </w:rPr>
        <w:t>
      Қазақстан Республикасы Қорғаныс министрлігімен бірлесіп, Бельгия Корольдігінің Ханзадасы арнайы ұшағының Қазақстан Республикасының аумағы үстінен ұшып өтуін, Астана және Алматы қалаларының әуежайларына қонуын және одан ұшып шығуын;</w:t>
      </w:r>
      <w:r>
        <w:br/>
      </w:r>
      <w:r>
        <w:rPr>
          <w:rFonts w:ascii="Times New Roman"/>
          <w:b w:val="false"/>
          <w:i w:val="false"/>
          <w:color w:val="000000"/>
          <w:sz w:val="28"/>
        </w:rPr>
        <w:t>
      Астана және Алматы қалаларының әуежайларында арнайы ұшаққа техникалық қызмет көрсетуді, оның тұрағын және жанармай құюды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Байланыс және ақпарат министрлігі сапардың бұқаралық ақпарат құралдарында жария етуді қамтамасыз етсін.</w:t>
      </w:r>
      <w:r>
        <w:br/>
      </w:r>
      <w:r>
        <w:rPr>
          <w:rFonts w:ascii="Times New Roman"/>
          <w:b w:val="false"/>
          <w:i w:val="false"/>
          <w:color w:val="000000"/>
          <w:sz w:val="28"/>
        </w:rPr>
        <w:t>
</w:t>
      </w:r>
      <w:r>
        <w:rPr>
          <w:rFonts w:ascii="Times New Roman"/>
          <w:b w:val="false"/>
          <w:i w:val="false"/>
          <w:color w:val="000000"/>
          <w:sz w:val="28"/>
        </w:rPr>
        <w:t>
      6. Қазақстан Республикасы Мәдениет министрлігі Қазақстан Республикасы Премьер-Министрінің атынан ресми түскі ас кезінде концерттік бағдарлама ұйымдастырсын.</w:t>
      </w:r>
      <w:r>
        <w:br/>
      </w:r>
      <w:r>
        <w:rPr>
          <w:rFonts w:ascii="Times New Roman"/>
          <w:b w:val="false"/>
          <w:i w:val="false"/>
          <w:color w:val="000000"/>
          <w:sz w:val="28"/>
        </w:rPr>
        <w:t>
</w:t>
      </w:r>
      <w:r>
        <w:rPr>
          <w:rFonts w:ascii="Times New Roman"/>
          <w:b w:val="false"/>
          <w:i w:val="false"/>
          <w:color w:val="000000"/>
          <w:sz w:val="28"/>
        </w:rPr>
        <w:t>
      7. Астана және Алматы қалаларының әкімдіктері Бельгия Корольдігінің ресми делегациясын Астана және Алматы қалаларының әуежайларында қарсы алу және шығарып салу жөніндегі ұйымдастыру іс-шараларының орындалуын, әуежай мен көшелерді безендіруді, болатын орындарда бірге жүруді, сондай-ақ мәдени бағдарлама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8. Қазақстан Республикасы Республикалық ұланы (келісім бойынша) Астана және Алматы қалаларының әуежайларында Бельгия Корольдігінің Ханзадасын қарсы алу және шығарып салу ресми рәсімдеріне қатыссын.</w:t>
      </w:r>
      <w:r>
        <w:br/>
      </w:r>
      <w:r>
        <w:rPr>
          <w:rFonts w:ascii="Times New Roman"/>
          <w:b w:val="false"/>
          <w:i w:val="false"/>
          <w:color w:val="000000"/>
          <w:sz w:val="28"/>
        </w:rPr>
        <w:t>
</w:t>
      </w:r>
      <w:r>
        <w:rPr>
          <w:rFonts w:ascii="Times New Roman"/>
          <w:b w:val="false"/>
          <w:i w:val="false"/>
          <w:color w:val="000000"/>
          <w:sz w:val="28"/>
        </w:rPr>
        <w:t>
      9. Осы өкімнің іске асырылуын бақылау Қазақстан Республикасы Сыртқы істер министрлігіне жүктелсін.</w:t>
      </w:r>
    </w:p>
    <w:bookmarkEnd w:id="0"/>
    <w:p>
      <w:pPr>
        <w:spacing w:after="0"/>
        <w:ind w:left="0"/>
        <w:jc w:val="both"/>
      </w:pPr>
      <w:r>
        <w:rPr>
          <w:rFonts w:ascii="Times New Roman"/>
          <w:b w:val="false"/>
          <w:i/>
          <w:color w:val="000000"/>
          <w:sz w:val="28"/>
        </w:rPr>
        <w:t>      Премьер-Министр                            К. Мәсімов</w:t>
      </w:r>
    </w:p>
    <w:bookmarkStart w:name="z11"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2010 жылғы 8 қазандағы</w:t>
      </w:r>
      <w:r>
        <w:br/>
      </w:r>
      <w:r>
        <w:rPr>
          <w:rFonts w:ascii="Times New Roman"/>
          <w:b w:val="false"/>
          <w:i w:val="false"/>
          <w:color w:val="000000"/>
          <w:sz w:val="28"/>
        </w:rPr>
        <w:t xml:space="preserve">
№ 140-ө өкіміне   </w:t>
      </w:r>
      <w:r>
        <w:br/>
      </w:r>
      <w:r>
        <w:rPr>
          <w:rFonts w:ascii="Times New Roman"/>
          <w:b w:val="false"/>
          <w:i w:val="false"/>
          <w:color w:val="000000"/>
          <w:sz w:val="28"/>
        </w:rPr>
        <w:t xml:space="preserve">
қосымша       </w:t>
      </w:r>
    </w:p>
    <w:bookmarkEnd w:id="1"/>
    <w:bookmarkStart w:name="z12" w:id="2"/>
    <w:p>
      <w:pPr>
        <w:spacing w:after="0"/>
        <w:ind w:left="0"/>
        <w:jc w:val="left"/>
      </w:pPr>
      <w:r>
        <w:rPr>
          <w:rFonts w:ascii="Times New Roman"/>
          <w:b/>
          <w:i w:val="false"/>
          <w:color w:val="000000"/>
        </w:rPr>
        <w:t xml:space="preserve"> 
Бельгия Корольдігінің ресми делегациясы мүшелеріне қызмет көрсету жөніндегі ұйымдастыру шаралары</w:t>
      </w:r>
    </w:p>
    <w:bookmarkEnd w:id="2"/>
    <w:bookmarkStart w:name="z13" w:id="3"/>
    <w:p>
      <w:pPr>
        <w:spacing w:after="0"/>
        <w:ind w:left="0"/>
        <w:jc w:val="both"/>
      </w:pPr>
      <w:r>
        <w:rPr>
          <w:rFonts w:ascii="Times New Roman"/>
          <w:b w:val="false"/>
          <w:i w:val="false"/>
          <w:color w:val="000000"/>
          <w:sz w:val="28"/>
        </w:rPr>
        <w:t>
      1. Бельгия Корольдігі ресми делегациясының мүшелерін (1+10 форматы бойынша) және Қазақстан Республикасының Президенті Күзет қызметінің қызметкерлерін Астана және Алматы қалаларының қонақ үйлеріне орналастыру.</w:t>
      </w:r>
      <w:r>
        <w:br/>
      </w:r>
      <w:r>
        <w:rPr>
          <w:rFonts w:ascii="Times New Roman"/>
          <w:b w:val="false"/>
          <w:i w:val="false"/>
          <w:color w:val="000000"/>
          <w:sz w:val="28"/>
        </w:rPr>
        <w:t>
</w:t>
      </w:r>
      <w:r>
        <w:rPr>
          <w:rFonts w:ascii="Times New Roman"/>
          <w:b w:val="false"/>
          <w:i w:val="false"/>
          <w:color w:val="000000"/>
          <w:sz w:val="28"/>
        </w:rPr>
        <w:t>
      2. Баспа өнімдерін (бейдждер, сапар бағдарламалары, автомобильдерге арнайы рұқсатнамалар, куверттік карталар, қабылдауға шақырулар) дайындау.</w:t>
      </w:r>
      <w:r>
        <w:br/>
      </w:r>
      <w:r>
        <w:rPr>
          <w:rFonts w:ascii="Times New Roman"/>
          <w:b w:val="false"/>
          <w:i w:val="false"/>
          <w:color w:val="000000"/>
          <w:sz w:val="28"/>
        </w:rPr>
        <w:t>
</w:t>
      </w:r>
      <w:r>
        <w:rPr>
          <w:rFonts w:ascii="Times New Roman"/>
          <w:b w:val="false"/>
          <w:i w:val="false"/>
          <w:color w:val="000000"/>
          <w:sz w:val="28"/>
        </w:rPr>
        <w:t>
      3. Бельгия Корольдігінің ресми делегациясын қарсы алу және шығарып салу кезінде Астана және Алматы қалаларының әуежайларында шай дастарханын ұйымдастыру.</w:t>
      </w:r>
      <w:r>
        <w:br/>
      </w:r>
      <w:r>
        <w:rPr>
          <w:rFonts w:ascii="Times New Roman"/>
          <w:b w:val="false"/>
          <w:i w:val="false"/>
          <w:color w:val="000000"/>
          <w:sz w:val="28"/>
        </w:rPr>
        <w:t>
</w:t>
      </w:r>
      <w:r>
        <w:rPr>
          <w:rFonts w:ascii="Times New Roman"/>
          <w:b w:val="false"/>
          <w:i w:val="false"/>
          <w:color w:val="000000"/>
          <w:sz w:val="28"/>
        </w:rPr>
        <w:t>
      4. Қазақстан Республикасы Премьер-Министрінің атынан Астана қаласында Бельгия Корольдігінің Ханзадасы Филипптің құрметіне қабылдаулар (таңғы, түскі, кешкі астар) ұйымдастыру.</w:t>
      </w:r>
      <w:r>
        <w:br/>
      </w:r>
      <w:r>
        <w:rPr>
          <w:rFonts w:ascii="Times New Roman"/>
          <w:b w:val="false"/>
          <w:i w:val="false"/>
          <w:color w:val="000000"/>
          <w:sz w:val="28"/>
        </w:rPr>
        <w:t>
</w:t>
      </w:r>
      <w:r>
        <w:rPr>
          <w:rFonts w:ascii="Times New Roman"/>
          <w:b w:val="false"/>
          <w:i w:val="false"/>
          <w:color w:val="000000"/>
          <w:sz w:val="28"/>
        </w:rPr>
        <w:t>
      5. Бельгия Корольдігі ресми делегациясының басшысы мен мүшелері үшін сыйлықтар мен кәдесыйлар сатып алу.</w:t>
      </w:r>
      <w:r>
        <w:br/>
      </w:r>
      <w:r>
        <w:rPr>
          <w:rFonts w:ascii="Times New Roman"/>
          <w:b w:val="false"/>
          <w:i w:val="false"/>
          <w:color w:val="000000"/>
          <w:sz w:val="28"/>
        </w:rPr>
        <w:t>
</w:t>
      </w:r>
      <w:r>
        <w:rPr>
          <w:rFonts w:ascii="Times New Roman"/>
          <w:b w:val="false"/>
          <w:i w:val="false"/>
          <w:color w:val="000000"/>
          <w:sz w:val="28"/>
        </w:rPr>
        <w:t>
      6. Іс-шаралар өтетін орындарды гүлмен безендіру.</w:t>
      </w:r>
      <w:r>
        <w:br/>
      </w:r>
      <w:r>
        <w:rPr>
          <w:rFonts w:ascii="Times New Roman"/>
          <w:b w:val="false"/>
          <w:i w:val="false"/>
          <w:color w:val="000000"/>
          <w:sz w:val="28"/>
        </w:rPr>
        <w:t>
</w:t>
      </w:r>
      <w:r>
        <w:rPr>
          <w:rFonts w:ascii="Times New Roman"/>
          <w:b w:val="false"/>
          <w:i w:val="false"/>
          <w:color w:val="000000"/>
          <w:sz w:val="28"/>
        </w:rPr>
        <w:t>
      7. Бельгия Корольдігі ресми делегациясының мүшелеріне және бірге жүретін адамдарға көліктік қызмет көрсету.</w:t>
      </w:r>
      <w:r>
        <w:br/>
      </w:r>
      <w:r>
        <w:rPr>
          <w:rFonts w:ascii="Times New Roman"/>
          <w:b w:val="false"/>
          <w:i w:val="false"/>
          <w:color w:val="000000"/>
          <w:sz w:val="28"/>
        </w:rPr>
        <w:t>
</w:t>
      </w:r>
      <w:r>
        <w:rPr>
          <w:rFonts w:ascii="Times New Roman"/>
          <w:b w:val="false"/>
          <w:i w:val="false"/>
          <w:color w:val="000000"/>
          <w:sz w:val="28"/>
        </w:rPr>
        <w:t>
      8. Бельгия Корольдігі ресми делегациясының мүшелеріне және бірге жүретін адамдарға медициналық қызмет көрсету.</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