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c872" w14:textId="de4c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Иордан Хашимит Корольдігінің Премьер-Министрі Самир әл-Рифаидің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10 қыркүйектегі № 130-ө Өкімі</w:t>
      </w:r>
    </w:p>
    <w:p>
      <w:pPr>
        <w:spacing w:after="0"/>
        <w:ind w:left="0"/>
        <w:jc w:val="both"/>
      </w:pPr>
      <w:bookmarkStart w:name="z1" w:id="0"/>
      <w:r>
        <w:rPr>
          <w:rFonts w:ascii="Times New Roman"/>
          <w:b w:val="false"/>
          <w:i w:val="false"/>
          <w:color w:val="000000"/>
          <w:sz w:val="28"/>
        </w:rPr>
        <w:t>
      Қазақстан Республикасы мен Иордан Хашимит Корольдігі (бұдан әрі - Иордания) арасындағы екі жақты ынтымақтастықты нығайту және 2010 жылғы 16-17 қыркүйек кезеңінде Астана қаласында Иорданияның Премьер-Министр Самир әл-Рифаидің Қазақстан Республикасына ресми сапарын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Сырткы істер министрлігі 2010 жылғы 16 - 17 қыркүйек кезеңінде Астана қаласында Иорданияның Премьер-Министр Самир әл-Рифаидің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Иорданияның ресми делегациясының мүшелеріне қызмет көрсету жөнінде ұйымдастыру шараларын қабылдасын,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Иорданияның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Көлік және коммуникациялар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Иордан Хашимит Корольдігінің Премьер-Министрі Самир әл-Рифаидің арнайы ұшағының Қазақстан Республикасының аумағы үстінен ұшып өтуін,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5. Қазақстан Республикасы Байланыс және ақпарат министрлігі сапардың бұкаралық ақпарат кұралдарында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каласының әкімдігі:</w:t>
      </w:r>
      <w:r>
        <w:br/>
      </w:r>
      <w:r>
        <w:rPr>
          <w:rFonts w:ascii="Times New Roman"/>
          <w:b w:val="false"/>
          <w:i w:val="false"/>
          <w:color w:val="000000"/>
          <w:sz w:val="28"/>
        </w:rPr>
        <w:t>
</w:t>
      </w:r>
      <w:r>
        <w:rPr>
          <w:rFonts w:ascii="Times New Roman"/>
          <w:b w:val="false"/>
          <w:i w:val="false"/>
          <w:color w:val="000000"/>
          <w:sz w:val="28"/>
        </w:rPr>
        <w:t>
      Иордания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2010 жылғы 16 қыркүйекте Иорданияның ресми делегациясы үшін бейресми кешкі ас ұйымдастырсын.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каласының әуежайында Иорданияның Премьер-Министрі Самир әл-Рифаиді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Иордания делегациясының мүшелеріне қатысты шекаралық бақылауды жедел тәртіппен («Бүркіт» бірыңғай ақпараттық жүйесіне суретке түсірусіз) ұйымдастырсын.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Кедендік бақылау комитеті (келісім бойынша) Қазақстан Республикасының кедендік заңнамасына сәйкес Иорданияның делегация мүшелеріне жедел кедендік бақылау мен кедендік ресімдеуді қамтамасыз етсін.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10 қыркүйектегі</w:t>
      </w:r>
      <w:r>
        <w:br/>
      </w:r>
      <w:r>
        <w:rPr>
          <w:rFonts w:ascii="Times New Roman"/>
          <w:b w:val="false"/>
          <w:i w:val="false"/>
          <w:color w:val="000000"/>
          <w:sz w:val="28"/>
        </w:rPr>
        <w:t xml:space="preserve">
№ 130-ө өкіміне    </w:t>
      </w:r>
      <w:r>
        <w:br/>
      </w:r>
      <w:r>
        <w:rPr>
          <w:rFonts w:ascii="Times New Roman"/>
          <w:b w:val="false"/>
          <w:i w:val="false"/>
          <w:color w:val="000000"/>
          <w:sz w:val="28"/>
        </w:rPr>
        <w:t xml:space="preserve">
қосымша        </w:t>
      </w:r>
    </w:p>
    <w:bookmarkEnd w:id="1"/>
    <w:bookmarkStart w:name="z17" w:id="2"/>
    <w:p>
      <w:pPr>
        <w:spacing w:after="0"/>
        <w:ind w:left="0"/>
        <w:jc w:val="left"/>
      </w:pPr>
      <w:r>
        <w:rPr>
          <w:rFonts w:ascii="Times New Roman"/>
          <w:b/>
          <w:i w:val="false"/>
          <w:color w:val="000000"/>
        </w:rPr>
        <w:t xml:space="preserve"> 
Иордан Хашимит Корольдігі ресми делегациясының мүшелеріне</w:t>
      </w:r>
      <w:r>
        <w:br/>
      </w:r>
      <w:r>
        <w:rPr>
          <w:rFonts w:ascii="Times New Roman"/>
          <w:b/>
          <w:i w:val="false"/>
          <w:color w:val="000000"/>
        </w:rPr>
        <w:t>
қызмет көрсету жөніндегі ұйымдастыру шаралары</w:t>
      </w:r>
    </w:p>
    <w:bookmarkEnd w:id="2"/>
    <w:bookmarkStart w:name="z18" w:id="3"/>
    <w:p>
      <w:pPr>
        <w:spacing w:after="0"/>
        <w:ind w:left="0"/>
        <w:jc w:val="both"/>
      </w:pPr>
      <w:r>
        <w:rPr>
          <w:rFonts w:ascii="Times New Roman"/>
          <w:b w:val="false"/>
          <w:i w:val="false"/>
          <w:color w:val="000000"/>
          <w:sz w:val="28"/>
        </w:rPr>
        <w:t>
      1. Иордания ресми делегациясының мүшелерін (1+10 форматы бойынша және Қазақстан Республикасы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Иорданияның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К.Мәсімовтің Астана қаласында Иордан Хашимит Корольдігінің Премьер-Министрі Самир әл-Рифаидің құрметіне ресми қабылдаулар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 мүшелеріне және бірге жүретін адамдарға көлікпен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