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527d" w14:textId="f145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25 мамырдағы № 74-ө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Республикасының 2010 жылғы 2 сәуірдегі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актілердің жобаларын әзірлесін және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ведомстволық нормативтік құқықтық актілерді қабылдасын.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Е.Т. Орынбаевқа жүктелсін.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25 мамырдағы</w:t>
      </w:r>
      <w:r>
        <w:br/>
      </w:r>
      <w:r>
        <w:rPr>
          <w:rFonts w:ascii="Times New Roman"/>
          <w:b w:val="false"/>
          <w:i w:val="false"/>
          <w:color w:val="000000"/>
          <w:sz w:val="28"/>
        </w:rPr>
        <w:t xml:space="preserve">
№ 74-ө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Республикасының Заңын іске асыру мақсатында қабылдануы қажет Қазақстан Республикасының нормативтік құқықтық актілерінің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450"/>
        <w:gridCol w:w="2865"/>
        <w:gridCol w:w="2781"/>
        <w:gridCol w:w="209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 наурыздағы № 235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жылғы 1 сәуірдегі № 780 Жарлығына өзгерістер енгізу туралы» Қазақстан Республикасының Президенті Жарлығының жобасы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 ҚР Президентінің Жарлығы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бюджет комиссиялары туралы ережелерге өзгерістер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қаулылары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әкімдіктері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11 маусымдағы </w:t>
            </w:r>
            <w:r>
              <w:rPr>
                <w:rFonts w:ascii="Times New Roman"/>
                <w:b w:val="false"/>
                <w:i w:val="false"/>
                <w:color w:val="000000"/>
                <w:sz w:val="20"/>
              </w:rPr>
              <w:t>№ 483</w:t>
            </w:r>
            <w:r>
              <w:rPr>
                <w:rFonts w:ascii="Times New Roman"/>
                <w:b w:val="false"/>
                <w:i w:val="false"/>
                <w:color w:val="000000"/>
                <w:sz w:val="20"/>
              </w:rPr>
              <w:t xml:space="preserve"> және 2008 жылғы 17 шілдедегі </w:t>
            </w:r>
            <w:r>
              <w:rPr>
                <w:rFonts w:ascii="Times New Roman"/>
                <w:b w:val="false"/>
                <w:i w:val="false"/>
                <w:color w:val="000000"/>
                <w:sz w:val="20"/>
              </w:rPr>
              <w:t>№ 693</w:t>
            </w:r>
            <w:r>
              <w:rPr>
                <w:rFonts w:ascii="Times New Roman"/>
                <w:b w:val="false"/>
                <w:i w:val="false"/>
                <w:color w:val="000000"/>
                <w:sz w:val="20"/>
              </w:rPr>
              <w:t xml:space="preserve"> қаулыларына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2002 жылғы 19 тамыздағы № 918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кәсіпкерлікке мемлекеттік қолдау көрсету ережесін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және Қазақстан Республикасы Үкіметінің 2008 жылғы 25 қыркүйектегі № 885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15 маусымдағы № 906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17 сәуірдегі № 545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2008 жылғы 6 қазандағы № 921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асырылылуын мониторингілеуді жүргізу және бағалау ережесін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қарыздарды, мемлекеттік кепілдіктерді, мемлекет кепілдік берген қарыздарды, мемлекет кепілдіктері мен мемлекет кепілгерлігіндегі қарыздарды тіркеу және есепке алу ережесін бекіту және Қазақстан Республикасы Үкіметінің 2004 жылғы 31 желтоқсандағы № 1467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20 сәуірдегі № 555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27 сәуірдегі № 586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20 шілдедегі № 1102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жылғы 16 қыркүйектегі № 871 Жарлығына өзгерістер енгізу туралы» Қазақстан Республикасының Президенті Жарлығының жобасы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 ҚР Президентінің Жарлығы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2009 жылғы 26 тамыздағы № 861 Жарлығына өзгерістер енгізу туралы» Қазақстан Республикасының Президенті Жарлығының жобасы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 ҚР Президентінің Жарлығы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13 шілдедегі № 1061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2007 жылғы 30 маусымдағы № 559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бюджеттерге нысаналы даму трансферттерін бөлу ережесін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мониторинг жүргізу ережесін бекіту туралы» Қазақстан Республикасы Қаржы министрінің 2009 жылғы 16 ақпандағы № 68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уәкілетті органдардың бюджеттік есептілікті жасау және беру ережесін бекіту туралы» Қазақстан Республикасы Қаржы министрінің 2008 жылғы 30 желтоқсандағы № 644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және бюджеттік бағдарламалар әкімшілерінің бюджеттік есептілікті жасау мен ұсынудың ережесін бекіту туралы» Қазақстан Республикасы Қаржы министрінің 2009 жылғы 27 ақпандағы № 89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өтінімді жасау және ұсыну ережесін бекіту туралы» Қазақстан Республикасы Экономика және бюджеттік жоспарлау министрінің 2009 жылғы 1 сәуірдегі № 72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өтінімді жасау және ұсыну ережесін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Қаржыминінің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ҚР ҚТКІША бірлескен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ҚТҮКШІА, БАМ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және «Бюджеттік инвестициялық жобаның және республикалық немесе жергілікті бюджеттерден қоса қаржыландыруды қажет ететін концессиялық жобаның техникалық-экономикалық негіздемесін әзірлеуге және сараптауға қойылатын талаптарды бекіту және Қазақстан Республикасының Экономика және бюджеттік жоспарлау министрлігінің кейбір шешімдерінің күші жойылды деп тану туралы» Қазақстан Республикасы Экономика және бюджеттік жоспарлау министрінің міндетін атқарушының 2009 жылғы 2 наурыздағы № 30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ұсыныстардың, конкурстық құжаттаманың, оның ішінде өзгерістер мен толықтырулар енгізу кезінде, және концессионерді таңдау бойынша конкурс өткізілгенде конкурсқа қатысушылар ұсынған концессиялық өтінімдердің және концессия шарттары жобаларының, оның ішінде оған өзгерістер мен толықтырулар енгізу кезінде сараптамасына қойылатын талаптарды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тәртібіне қойылатын талаптарды бекіту және «Қаржы-экономикалық негіздеменің мазмұнына, оны әзірлеу тәртібі мен мерзіміне, сондай-ақ заңды тұлғалардың жарғылық капиталына мемлекеттік қатысуы арқылы іске асыру жоспарланған бюджеттік инвестицияларды іріктеу тәртібіне қойылатын Талаптарды бекіту туралы» Қазақстан Республикасының Экономика және бюджеттік жоспарлау министрінің міндетін атқарушының 2009 жылғы 3 наурыздағы № 34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регламентін әзірлеу бойынша әдістемелік ұсынымдарды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ЭДСМ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регламенттерін бекіту туралы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бұйрығы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стандарты бекітілген күннен бастап бір ай ішінде</w:t>
            </w:r>
          </w:p>
        </w:tc>
      </w:tr>
    </w:tbl>
    <w:p>
      <w:pPr>
        <w:spacing w:after="0"/>
        <w:ind w:left="0"/>
        <w:jc w:val="both"/>
      </w:pPr>
      <w:r>
        <w:rPr>
          <w:rFonts w:ascii="Times New Roman"/>
          <w:b/>
          <w:i w:val="false"/>
          <w:color w:val="000000"/>
          <w:sz w:val="28"/>
        </w:rPr>
        <w:t>Ескерту: аббревиатуралардың толық жазылуы:</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ҚТКШІА    - Қазақстан Республикасы Құрылыс және тұрғын үй-коммуналдық</w:t>
      </w:r>
      <w:r>
        <w:br/>
      </w:r>
      <w:r>
        <w:rPr>
          <w:rFonts w:ascii="Times New Roman"/>
          <w:b w:val="false"/>
          <w:i w:val="false"/>
          <w:color w:val="000000"/>
          <w:sz w:val="28"/>
        </w:rPr>
        <w:t>
            шаруашылық істері агенттігі</w:t>
      </w:r>
      <w:r>
        <w:br/>
      </w:r>
      <w:r>
        <w:rPr>
          <w:rFonts w:ascii="Times New Roman"/>
          <w:b w:val="false"/>
          <w:i w:val="false"/>
          <w:color w:val="000000"/>
          <w:sz w:val="28"/>
        </w:rPr>
        <w:t>
БАМ       - Қазақстан Республикасы Байланыс және ақпарат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