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403c" w14:textId="12e4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Ватиканның Мемлекеттік хатшысы Тарчизио Бертоненің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29 қарашадағы № 152-ө Өкімі</w:t>
      </w:r>
    </w:p>
    <w:p>
      <w:pPr>
        <w:spacing w:after="0"/>
        <w:ind w:left="0"/>
        <w:jc w:val="both"/>
      </w:pPr>
      <w:bookmarkStart w:name="z1" w:id="0"/>
      <w:r>
        <w:rPr>
          <w:rFonts w:ascii="Times New Roman"/>
          <w:b w:val="false"/>
          <w:i w:val="false"/>
          <w:color w:val="000000"/>
          <w:sz w:val="28"/>
        </w:rPr>
        <w:t>
      Ватиканның Мемлекеттік хатшысы Тарчизио Бертоненің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29 қараша - 4 желтоқсан аралығында Астана қаласында Ватиканның Мемлекеттік хатшысының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Ватиканның ресми делегациясының мүшелеріне «1+5» форматы бойынша қызмет көрсету жөнінде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2) сапарды өткізуге арналған шығыстарды 2010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Ватиканның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Ватиканның Мемлекеттік хатшысының арнайы ұшағының Қазақстан Республикасының аумағынан ұшып өтуін, Астана қаласының әуежайында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Премьер-Министрінің атынан ресми қабылдау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қаласының әкімдігі Ватикан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орындарда бірге жүруді, сондай-ақ мәдени бағдарламалар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қаласының әуежайында Ватиканның Мемлекеттік хатшысын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152-ө өкіміне     </w:t>
      </w:r>
      <w:r>
        <w:br/>
      </w:r>
      <w:r>
        <w:rPr>
          <w:rFonts w:ascii="Times New Roman"/>
          <w:b w:val="false"/>
          <w:i w:val="false"/>
          <w:color w:val="000000"/>
          <w:sz w:val="28"/>
        </w:rPr>
        <w:t xml:space="preserve">
қосымша         </w:t>
      </w:r>
    </w:p>
    <w:bookmarkEnd w:id="1"/>
    <w:bookmarkStart w:name="z16" w:id="2"/>
    <w:p>
      <w:pPr>
        <w:spacing w:after="0"/>
        <w:ind w:left="0"/>
        <w:jc w:val="left"/>
      </w:pPr>
      <w:r>
        <w:rPr>
          <w:rFonts w:ascii="Times New Roman"/>
          <w:b/>
          <w:i w:val="false"/>
          <w:color w:val="000000"/>
        </w:rPr>
        <w:t xml:space="preserve"> 
Ватиканның ресми делегациясының мүшелеріне</w:t>
      </w:r>
      <w:r>
        <w:br/>
      </w:r>
      <w:r>
        <w:rPr>
          <w:rFonts w:ascii="Times New Roman"/>
          <w:b/>
          <w:i w:val="false"/>
          <w:color w:val="000000"/>
        </w:rPr>
        <w:t>
қызмет көрсету жөніндегі ұйымдастыру шаралары</w:t>
      </w:r>
    </w:p>
    <w:bookmarkEnd w:id="2"/>
    <w:bookmarkStart w:name="z17" w:id="3"/>
    <w:p>
      <w:pPr>
        <w:spacing w:after="0"/>
        <w:ind w:left="0"/>
        <w:jc w:val="both"/>
      </w:pPr>
      <w:r>
        <w:rPr>
          <w:rFonts w:ascii="Times New Roman"/>
          <w:b w:val="false"/>
          <w:i w:val="false"/>
          <w:color w:val="000000"/>
          <w:sz w:val="28"/>
        </w:rPr>
        <w:t>
      1. Ватикан ресми делегациясының мүшелерін (1+5 форматы бойынша) және Қазақстан Республикасының Президенті Күзет қызметінің қызметкерлерін Астана қаласының қонақ үйінде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Ватиканның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Премьер-Министрі К. Мәсімовтың атынан Астана қаласында Ватиканның Мемлекеттік хатшысы Т.Бертоненің құрметіне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Ватиканның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Ватиканның ресми делегациясының мүшелеріне және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Ватиканның ресми делегациясының мүшелеріне және бірге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