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3132" w14:textId="cf33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Халықаралық Аралды құтқару қорының құрылтайшы мемлекеттері басшыларының кездесуін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23 сәуірдегі N 57-ө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27 - 29 сәуір кезеңінде Алматы қаласында және Алматы облысында Халықаралық Аралды құтқару қорының (бұдан әрі - ХАҚҚ) құрылтайшы мемлекеттері басшыларының кездесуін (бұдан әрі - кездесу) дайындау және өткізу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кездесуді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w:t>
      </w:r>
      <w:r>
        <w:rPr>
          <w:rFonts w:ascii="Times New Roman"/>
          <w:b w:val="false"/>
          <w:i w:val="false"/>
          <w:color w:val="000000"/>
          <w:sz w:val="28"/>
        </w:rPr>
        <w:t>
      1) қосымшаға сәйкес Қырғызстан, Тәжікстан, Түрікменстан және Өзбекстан делегацияларының (бұдан әрі - делегациялар) мүшелеріне "1+5" форматы бойынша қызмет көрсету жөнінде ұйымдастыру шараларын қабылдасын;
</w:t>
      </w:r>
      <w:r>
        <w:br/>
      </w:r>
      <w:r>
        <w:rPr>
          <w:rFonts w:ascii="Times New Roman"/>
          <w:b w:val="false"/>
          <w:i w:val="false"/>
          <w:color w:val="000000"/>
          <w:sz w:val="28"/>
        </w:rPr>
        <w:t>
</w:t>
      </w:r>
      <w:r>
        <w:rPr>
          <w:rFonts w:ascii="Times New Roman"/>
          <w:b w:val="false"/>
          <w:i w:val="false"/>
          <w:color w:val="000000"/>
          <w:sz w:val="28"/>
        </w:rPr>
        <w:t>
      2) кездесуді өткізуге арналған шығыстарды қаржыландыруды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делегация мүшелерінің Алматы қаласының әуежайында, тұратын және болатын орындарында қауіпсіздігін, жүретін бағыттары бойынша бірге жүруді, сондай-ақ делегациялардың арнайы ұшақтарын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делегациялар басшыларының арнайы ұшақтарының Қазақстан Республикасы аумағының үстінен ұшып өтуін, Алматы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Алматы қаласының әуежайында делегациялар басшыларының арнайы ұшақтарына техникалық қызмет көрсетуді, олардың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кездесуді бұқаралық ақпарат құралдарында жария етуді қамтамасыз етсін, сондай-ақ іс-шаралар өткізу уақытында концерттік бағдарламалар ұйымдастырсын.
</w:t>
      </w:r>
      <w:r>
        <w:br/>
      </w:r>
      <w:r>
        <w:rPr>
          <w:rFonts w:ascii="Times New Roman"/>
          <w:b w:val="false"/>
          <w:i w:val="false"/>
          <w:color w:val="000000"/>
          <w:sz w:val="28"/>
        </w:rPr>
        <w:t>
</w:t>
      </w:r>
      <w:r>
        <w:rPr>
          <w:rFonts w:ascii="Times New Roman"/>
          <w:b w:val="false"/>
          <w:i w:val="false"/>
          <w:color w:val="000000"/>
          <w:sz w:val="28"/>
        </w:rPr>
        <w:t>
      6. Алматы қаласы мен Алматы облысының әкімдері делегацияларды Алматы қаласының әуежайында қарсы алу және шығарып салу жөніндегі ұйымдастыру іс-шараларының орындалуын, баратын жерлерінде бірге жүруді, делегациялар мүшелеріне медициналық қызмет көрсетуді, мәдени бағдарламалар ұйымдастыруды, Алматы қаласының әуежайын, көшелерін, іс-шаралар өткізетін жерлерді дайындау мен безендіруді (оның ішінде гүлмен көркемдеу), Қазақстан Республикасы Президентінің тараптар делегациялары басшыларымен кездесу өткізетін залдар мен орындарды жалға алуды қамтамасыз етсін, Қазақстан Республикасы Президентінің Протоколы мен Қазақстан Республикасы Сыртқы істер министрлігінің алдыңғы тобы үшін іс-шаралар өткізілетін жерлерде штаб бөлмесін бөлу. Кеңсе тауарларымен және кәдесыйлармен қамтамасыз ету.
</w:t>
      </w:r>
      <w:r>
        <w:br/>
      </w:r>
      <w:r>
        <w:rPr>
          <w:rFonts w:ascii="Times New Roman"/>
          <w:b w:val="false"/>
          <w:i w:val="false"/>
          <w:color w:val="000000"/>
          <w:sz w:val="28"/>
        </w:rPr>
        <w:t>
</w:t>
      </w:r>
      <w:r>
        <w:rPr>
          <w:rFonts w:ascii="Times New Roman"/>
          <w:b w:val="false"/>
          <w:i w:val="false"/>
          <w:color w:val="000000"/>
          <w:sz w:val="28"/>
        </w:rPr>
        <w:t>
      7. Қазақстан Республикасы Ақпараттандыру және байланыс агенттігі және Қазақстан Республикасы Мәдениет және ақпарат министрлігі іс-шаралар өткізілетін уақытта баспасөз орталығын ұйымдастыруды және оның жұмысын қамтамасыз етсін.
</w:t>
      </w:r>
      <w:r>
        <w:br/>
      </w:r>
      <w:r>
        <w:rPr>
          <w:rFonts w:ascii="Times New Roman"/>
          <w:b w:val="false"/>
          <w:i w:val="false"/>
          <w:color w:val="000000"/>
          <w:sz w:val="28"/>
        </w:rPr>
        <w:t>
</w:t>
      </w:r>
      <w:r>
        <w:rPr>
          <w:rFonts w:ascii="Times New Roman"/>
          <w:b w:val="false"/>
          <w:i w:val="false"/>
          <w:color w:val="000000"/>
          <w:sz w:val="28"/>
        </w:rPr>
        <w:t>
      8. Қазақстан Республикасы Ақпараттандыру және байланыс агенттігі, Қазақстан Республикасы Мәдениет және ақпарат министрлігі және Қазақстан Республикасы Президентінің Іс басқармасы (келісім бойынша) іс-шаралар өтетін жерлерде техникалық және дыбыспен сүйемелдеуді қамтамасыз етсін.
</w:t>
      </w:r>
      <w:r>
        <w:br/>
      </w:r>
      <w:r>
        <w:rPr>
          <w:rFonts w:ascii="Times New Roman"/>
          <w:b w:val="false"/>
          <w:i w:val="false"/>
          <w:color w:val="000000"/>
          <w:sz w:val="28"/>
        </w:rPr>
        <w:t>
</w:t>
      </w:r>
      <w:r>
        <w:rPr>
          <w:rFonts w:ascii="Times New Roman"/>
          <w:b w:val="false"/>
          <w:i w:val="false"/>
          <w:color w:val="000000"/>
          <w:sz w:val="28"/>
        </w:rPr>
        <w:t>
      9. Қазақстан Республикасы Республикалық ұланы (келісім бойынша) Алматы қаласының әуежайында делегациялар басшыларын қарсы алуға/шығарып салуға қатыссын.
</w:t>
      </w:r>
      <w:r>
        <w:br/>
      </w:r>
      <w:r>
        <w:rPr>
          <w:rFonts w:ascii="Times New Roman"/>
          <w:b w:val="false"/>
          <w:i w:val="false"/>
          <w:color w:val="000000"/>
          <w:sz w:val="28"/>
        </w:rPr>
        <w:t>
</w:t>
      </w:r>
      <w:r>
        <w:rPr>
          <w:rFonts w:ascii="Times New Roman"/>
          <w:b w:val="false"/>
          <w:i w:val="false"/>
          <w:color w:val="000000"/>
          <w:sz w:val="28"/>
        </w:rPr>
        <w:t>
      10. Қырғыз Республикасының делегациясына - Қазақстан Республикасының Ауыл шаруашылығы министрі - Ақылбек Қажығұлұлы Күрішбаев, Тәжікстан Республикасының делегациясына - Қазақстан Республикасының Қоршаған ортаны қорғау министрі - Нұрғали Сәдуақасұлы Әшімов, Түрікменстан делегациясына - Қазақстан Республикасының Энергетика және минералдық ресурстар министрі - Сауат Мұхаметбайұлы Мыңбаев, Өзбекстан Республикасының делегациясына - Қазақстан Республикасы Премьер-Министрінің бірінші орынбасары Өмірзақ Естайұлы Шөкеев бекітілсін.
</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57-ө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Қырғызстан, Тәжікстан, Түрікменстан және Өзбекстан делегацияларының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Қырғызстан, Тәжікстан, Түрікменстан және Өзбекстан делегациялары мүшелерін Алматы қаласының және Алматы облысының қонақ үйлеріне "1+5" форматы бойынша орналастыру, тамақтандыру және оларға көліктік қызмет көрсету.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Алматы қаласының және Алматы облысының қонақ үйлеріне орналастыру.
</w:t>
      </w:r>
      <w:r>
        <w:br/>
      </w:r>
      <w:r>
        <w:rPr>
          <w:rFonts w:ascii="Times New Roman"/>
          <w:b w:val="false"/>
          <w:i w:val="false"/>
          <w:color w:val="000000"/>
          <w:sz w:val="28"/>
        </w:rPr>
        <w:t>
</w:t>
      </w:r>
      <w:r>
        <w:rPr>
          <w:rFonts w:ascii="Times New Roman"/>
          <w:b w:val="false"/>
          <w:i w:val="false"/>
          <w:color w:val="000000"/>
          <w:sz w:val="28"/>
        </w:rPr>
        <w:t>
      3. Баспа өнімдерін (бейдждер, кездесу бағдарламалары, автомобильдерге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Тараптар делегацияларының басшылары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5. Тараптар делегацияларын Алматы қаласының әуежайында қарсы алу және шығарып салу кезінде шай дастарханын ұйымдастыру.
</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Н.Ә. Назарбаевтың атынан тараптардың мемлекет басшыларының және делегациялар мүшелерінің құрметіне қабылдаулар (таңертеңгі, түскі және кешкі ас) ұйымдастыру және бірге жүретін адамдар үшін техникалық үстелдерге қызмет көрсету.
</w:t>
      </w:r>
      <w:r>
        <w:br/>
      </w:r>
      <w:r>
        <w:rPr>
          <w:rFonts w:ascii="Times New Roman"/>
          <w:b w:val="false"/>
          <w:i w:val="false"/>
          <w:color w:val="000000"/>
          <w:sz w:val="28"/>
        </w:rPr>
        <w:t>
</w:t>
      </w:r>
      <w:r>
        <w:rPr>
          <w:rFonts w:ascii="Times New Roman"/>
          <w:b w:val="false"/>
          <w:i w:val="false"/>
          <w:color w:val="000000"/>
          <w:sz w:val="28"/>
        </w:rPr>
        <w:t>
      7. Іс-шаралар өтетін жерлерде қажетті мүкәммал (киім-кешек, спорттық мүкәммал, үстелдер, креслолар және т.б.) сатып алуды және болуын қамтамасыз ету.
</w:t>
      </w:r>
      <w:r>
        <w:br/>
      </w:r>
      <w:r>
        <w:rPr>
          <w:rFonts w:ascii="Times New Roman"/>
          <w:b w:val="false"/>
          <w:i w:val="false"/>
          <w:color w:val="000000"/>
          <w:sz w:val="28"/>
        </w:rPr>
        <w:t>
</w:t>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