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bdd" w14:textId="77c6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саласын дамыту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7 сәуірдегі N 52-ө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Құрылыс саласын дамыту жөніндегі ұсыныстарды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 Министрінің бірінші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және сауда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және сауда министрлігі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тұрғын-үй 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  - Алматы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   және сауда министрлігі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саясат, құрылыс және тұрғын-үй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саласы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Байбеков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Мырзақасым Ниязбекұлы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салаларын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 - "Самұрық-Қазына" ұлттық әл-ауқат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 қоры" акционерлік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басқарма мүшесі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Рақымбаев                   - "Қазақстан құрылыс салушылары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Жұмәділұлы    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құрылыс саласын одан әрі дамыту жөнінде ұсыныстар әзірлесін және оларды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