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a6ff" w14:textId="451a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"Самурық-Қазына" ұлттық әл-ауқат қоры" акционерлік қоғамы Корпоративтік хатшысының міндетін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27 қазандағы N 260-ө-1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Корпоративтік хатшысының міндеті Қазақстан Республикасы Премьер-Министрі Кеңсесінің Басшысы Ғабидолла Рахметтоллаұлы Әбдірахымовқа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