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432b" w14:textId="4444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6 жылғы 25 тамыздағы N 247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2 қаңтардағы N 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амаск қаласында (Сирия Араб Республикасы) этномәдени орталығы мен әл-Фараби кесенесін салу, Сұлтан Бейбарыстың кесенесі мен Каир қаласындағы (Египет Араб Республикасы) Сұлтан Бейбарыстың мешітін қалпына келтіру және Дамаск қаласында (Сирия Араб Республикасы) Сұлтан Бейбарыс пен әл-Фарабиге монумент ескерткіштерін орнату жобаларын іске асыру жөніндегі іс-шаралар жоспарын бекіту туралы" Қазақстан Республикасы Премьер-Министрінің 2006 жылғы 25 тамыздағы N 247-ө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Дамаск қаласында (Сирия Араб Республикасы) этномәдени орталығы мен әл-Фараби кесенесін салу, Сұлтан Бейбарыстың кесенесі мен Каир қаласындағы (Египет Араб Республикасы) Сұлтан Бейбарыстың мешітін қалпына келтіру және Дамаск қаласында (Сирия Араб Республикасы) Сұлтан Бейбарыс пен әл-Фарабиге монумент ескерткіштерін орнату жобаларын іске асыру жөніндегі іс-шаралар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ындалу мерзімі" деген 4-бағандағы реттік нөмірі 5-жолда "2007 жылғы қараша" деген сөздер "2008 жылғы наурыз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іс-шаралардың атауы" деген 2-бағандағы "(шамамен 2008 жыл)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ындалу мерзімі" деген 4-бағандағы "2007 жылғы ІІІ тоқсан" деген сөздер "2008 жылғы IV тоқсан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