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1cec" w14:textId="6921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2004 жылғы 30 желтоқсандағы N 383-ө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29 желтоқсандағы N 396-ө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кесімдерін іске асыру жөніндегі шаралар туралы" Қазақстан Республикасы Премьер-Министрінің 2004 жылғы 30 желтоқсандағы N 383-ө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 заңнамалық кесімдерін іске асыру мақсатында қабылдануы қажет нормативтік құқықтық кесімдердің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