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1e448" w14:textId="9f1e4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Абу Даби әмірлігінің тақ мұрагері, Біріккен Араб Әмірліктерінің Қарулы Күштері Бас қолбасшысының орынбасары шейх Мұхаммед бен Заид Әл Нахаянның Қазақстан Республикасына жұмыс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2007 жылғы 30 қарашадағы N 360-ө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Біріккен Араб Әмірліктері (бұдан әрі - БАӘ) арасындағы екі жақты ынтымақтастықты нығайту, Абу Даби әмірлігінің тақ мұрагері, БАӘ Қарулы Күштері Бас қолбасшысының орынбасары шейх Мұхаммед бен Заид Әл Нахаянның Қазақстан Республикасына жұмыс сапарын (бұдан әрі - сапар) 2007 жылғы 30 қараша - 1 желтоқсан кезеңінде Астана қаласында дайындау және өткізу жөніндегі протоколдық-ұйымдастыру іс-шараларын қамтамасыз ету мақсатыңда: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сапарды дайындау және өткізу жөніндегі протоколдық-ұйымдастыру іс-шараларын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w:t>
      </w:r>
      <w:r>
        <w:br/>
      </w:r>
      <w:r>
        <w:rPr>
          <w:rFonts w:ascii="Times New Roman"/>
          <w:b w:val="false"/>
          <w:i w:val="false"/>
          <w:color w:val="000000"/>
          <w:sz w:val="28"/>
        </w:rPr>
        <w:t>
      қосымшаға сәйкес "1+10" форматы бойынша БАӘ делегациясының мүшелеріне қызмет көрсету жөнінде ұйымдастыру шараларын қабылдасын;
</w:t>
      </w:r>
      <w:r>
        <w:br/>
      </w:r>
      <w:r>
        <w:rPr>
          <w:rFonts w:ascii="Times New Roman"/>
          <w:b w:val="false"/>
          <w:i w:val="false"/>
          <w:color w:val="000000"/>
          <w:sz w:val="28"/>
        </w:rPr>
        <w:t>
      2007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сапарды өткізуге арналған шығыстарды қаржыландыруды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РеспубликасыӨҰлттық қауіпсіздік комитеті (келісім бойынша) БАӘ делегациясы мүшелерінің Астана қаласының әуежайында, тұратын және болатын орындарындағы қауіпсіздігін, жүретін бағыттары бойынша бірге жүруді, сондай-ақ арнайы ұшақты күзетуді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Абу Даби әмірлігінің тақ мұрагері, БАӘ Қарулы күштері қолбасшысының орынбасары, шейх Мұхаммед бен Заид Әл Нахаянның арнайы ұшағының Қазақстан Республикасының аумағы үстінен ұшып өтуін, Астана қаласының әуежайында қонуын және одан ұшып шығуын;
</w:t>
      </w:r>
      <w:r>
        <w:br/>
      </w:r>
      <w:r>
        <w:rPr>
          <w:rFonts w:ascii="Times New Roman"/>
          <w:b w:val="false"/>
          <w:i w:val="false"/>
          <w:color w:val="000000"/>
          <w:sz w:val="28"/>
        </w:rPr>
        <w:t>
      Астана қаласының әуежайында арнайы ұшаққа техникалық қызмет көрсетуді, оның тұрағын және жанармай құюды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сапардың бұқаралық ақпарат құралдарында жария етілуін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6. Астана қаласының әкімдігі БАӘ делегациясын Астана қаласының әуежайында қарсы алу және шығарып салу жөніндегі ұйымдастыру іс-шараларын орындауды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2007 жылғы 30 қарашадағы
</w:t>
      </w:r>
      <w:r>
        <w:br/>
      </w:r>
      <w:r>
        <w:rPr>
          <w:rFonts w:ascii="Times New Roman"/>
          <w:b w:val="false"/>
          <w:i w:val="false"/>
          <w:color w:val="000000"/>
          <w:sz w:val="28"/>
        </w:rPr>
        <w:t>
N 360-ө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Біріккен Араб Әмірліктері делегациясының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Біріккен Араб Әмірліктері делегациясының мүшелерін (1+10 форматы бойынша) Астана қаласында орналастыру, тамақтандыру және оларға көліктік қызмет көрсету.
</w:t>
      </w:r>
      <w:r>
        <w:br/>
      </w:r>
      <w:r>
        <w:rPr>
          <w:rFonts w:ascii="Times New Roman"/>
          <w:b w:val="false"/>
          <w:i w:val="false"/>
          <w:color w:val="000000"/>
          <w:sz w:val="28"/>
        </w:rPr>
        <w:t>
      2. Қазақстан Республикасының Президенті Күзет қызметінің қызметкерлерін қонақ үйде орналастыру.
</w:t>
      </w:r>
      <w:r>
        <w:br/>
      </w:r>
      <w:r>
        <w:rPr>
          <w:rFonts w:ascii="Times New Roman"/>
          <w:b w:val="false"/>
          <w:i w:val="false"/>
          <w:color w:val="000000"/>
          <w:sz w:val="28"/>
        </w:rPr>
        <w:t>
      3. Баспа өнімдерін (бейдждер, сапардың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4. Делегация басшысы мен мүшелері үшін сыйлық және кәдесыйлар сатып алу.
</w:t>
      </w:r>
      <w:r>
        <w:br/>
      </w:r>
      <w:r>
        <w:rPr>
          <w:rFonts w:ascii="Times New Roman"/>
          <w:b w:val="false"/>
          <w:i w:val="false"/>
          <w:color w:val="000000"/>
          <w:sz w:val="28"/>
        </w:rPr>
        <w:t>
      5. Біріккен Араб Әмірліктерінің ресми делегациясын Астана қаласының әуежайында қарсы алу және шығарып салу кезінде шай дастарханын ұйымдастыру.
</w:t>
      </w:r>
      <w:r>
        <w:br/>
      </w:r>
      <w:r>
        <w:rPr>
          <w:rFonts w:ascii="Times New Roman"/>
          <w:b w:val="false"/>
          <w:i w:val="false"/>
          <w:color w:val="000000"/>
          <w:sz w:val="28"/>
        </w:rPr>
        <w:t>
      6. Қазақстан Республикасының Премьер-Министрі К.Мәсімовтің атынан қабылдау ұйымдастыру.
</w:t>
      </w:r>
      <w:r>
        <w:br/>
      </w:r>
      <w:r>
        <w:rPr>
          <w:rFonts w:ascii="Times New Roman"/>
          <w:b w:val="false"/>
          <w:i w:val="false"/>
          <w:color w:val="000000"/>
          <w:sz w:val="28"/>
        </w:rPr>
        <w:t>
      7. Біріккен Араб Әмірліктері делегациясының мүшелеріне және бірге жүретін адамдарға медициналық қызмет көрсету.
</w:t>
      </w:r>
      <w:r>
        <w:br/>
      </w:r>
      <w:r>
        <w:rPr>
          <w:rFonts w:ascii="Times New Roman"/>
          <w:b w:val="false"/>
          <w:i w:val="false"/>
          <w:color w:val="000000"/>
          <w:sz w:val="28"/>
        </w:rPr>
        <w:t>
      8. Іс-шаралар өткізілетін жерлерде гүлмен көркемдеу.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