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4dea" w14:textId="3d44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29-30 қазанда Ресей Федерациясының Сыртқы істер министрі С.В.Лавровтың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2007 жылғы 29 қазандағы N 319-ө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Ресей Федерациясының арасындағы екі жақты ынтымақтастықты нығайту, 2007 жылғы 29-30 қазанда Астана қаласына Ресей Федерациясының Сыртқы істер министрі Сергей Викторович Лавровтың Қазақстан Республикасына ресми сапарын (бұдан әрі - сапар) дайындау және өткізу жөніндегі протоколдық-ұйымдастыру іс-шараларын қамтамасыз ету мақсатында: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қосымшаға сәйкес сапарды дайындау және өткізу жөніндегі протоколдық-ұйымдастыру іс-шараларын орындауды қамтамасыз етсін.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Ресей Федерациясының ресми делегациясы мүшелерінің әуежайдағы, тұратын және болатын орындарындағы қауіпсіздігін, жүретін бағыттары бойынша бірге жүруді, сондай-ақ арнайы ұшақты күзетуді қамтамасыз етсін.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 белгіленген тәртіппен:
</w:t>
      </w:r>
      <w:r>
        <w:br/>
      </w:r>
      <w:r>
        <w:rPr>
          <w:rFonts w:ascii="Times New Roman"/>
          <w:b w:val="false"/>
          <w:i w:val="false"/>
          <w:color w:val="000000"/>
          <w:sz w:val="28"/>
        </w:rPr>
        <w:t>
      Қазақстан Республикасы Қорғаныс министрлігімен бірлесіп, Ресей Федерациясының Сыртқы істер министрі Сергей Викторович Лавровтың арнайы ұшағының Қазақстан Республикасы аумағының үстінен ұшып өтуін, Астана қаласының әуежайына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көрсетуді, тұрағын және жанармай құюды қамтамасыз етсін.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Мәдениет және ақпарат министрлігі сапардың бұқаралық ақпарат құралдарында жария етілуін, сондай-ақ Қазақстан Республикасының Сыртқы істер министрі Марат Мұханбетқазыұлы Тәжиннің атынан Ресей Федерациясының Сыртқы істер министрі Сергей Викторович Лавровтың құрметіне ресми қабылдау уақытында концерттік бағдарлама ұйымдастыруды қамтамасыз етсін.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Астана қаласының әкімдігі Ресей Федерациясының делегациясын қарсы алу және шығарып салу іс-шараларының орындалуын, Астана қаласының әуежайы мен көшелерін безендіруді, Ресей Федерациясы делегациясының болатын орындарында бірге жүруді, сондай-ақ мәдени бағдарламаны ұйымдастыруды қамтамасыз етсін.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Республикалық ұланы (келісім бойынша) гүлдесте қою рәсіміне қатыссын.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2007 жылғы 29 қазандағы
</w:t>
      </w:r>
      <w:r>
        <w:br/>
      </w:r>
      <w:r>
        <w:rPr>
          <w:rFonts w:ascii="Times New Roman"/>
          <w:b w:val="false"/>
          <w:i w:val="false"/>
          <w:color w:val="000000"/>
          <w:sz w:val="28"/>
        </w:rPr>
        <w:t>
N 319-ө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Ресей Федерациясы ресми делегациясының мүшелеріне қызмет көрсету жөніндегі ұйымдастыру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Ресей Федерациясы ресми делегациясының мүшелерін (1+10) Астана қаласының»"Интерконтиненталь" қонақ үйінде орналастыру, тамақтандыру және оларға көліктік қызмет көрсету, сондай-ақ бірге жүретін адамдарды орналастыруға және көліктік қызмет көрсетуге жәрдем көрсету.
</w:t>
      </w:r>
      <w:r>
        <w:br/>
      </w:r>
      <w:r>
        <w:rPr>
          <w:rFonts w:ascii="Times New Roman"/>
          <w:b w:val="false"/>
          <w:i w:val="false"/>
          <w:color w:val="000000"/>
          <w:sz w:val="28"/>
        </w:rPr>
        <w:t>
      2. Қазақстан Республикасының Президенті Күзет қызметінің қызметкерлерін Астана қаласының»"Интерконтиненталь" қонақүйіне орналастыру.
</w:t>
      </w:r>
      <w:r>
        <w:br/>
      </w:r>
      <w:r>
        <w:rPr>
          <w:rFonts w:ascii="Times New Roman"/>
          <w:b w:val="false"/>
          <w:i w:val="false"/>
          <w:color w:val="000000"/>
          <w:sz w:val="28"/>
        </w:rPr>
        <w:t>
      3. Баспа өнімдерін (бейдждер, автокөліктерге арнайы рұқсатнамалар, куверттік карталар, қабылдауға шақырулар) дайындау.
</w:t>
      </w:r>
      <w:r>
        <w:br/>
      </w:r>
      <w:r>
        <w:rPr>
          <w:rFonts w:ascii="Times New Roman"/>
          <w:b w:val="false"/>
          <w:i w:val="false"/>
          <w:color w:val="000000"/>
          <w:sz w:val="28"/>
        </w:rPr>
        <w:t>
      4. Ресей Федерациясы делегациясының басшысы мен мүшелері үшін сыйлық және кәдесыйлар сатып алу.
</w:t>
      </w:r>
      <w:r>
        <w:br/>
      </w:r>
      <w:r>
        <w:rPr>
          <w:rFonts w:ascii="Times New Roman"/>
          <w:b w:val="false"/>
          <w:i w:val="false"/>
          <w:color w:val="000000"/>
          <w:sz w:val="28"/>
        </w:rPr>
        <w:t>
      5. Ресей Федерациясының ресми делегациясын Астана қаласының әуежайында күтіп алу және шығарып салу кезінде шай дастарханын ұйымдастыру.
</w:t>
      </w:r>
      <w:r>
        <w:br/>
      </w:r>
      <w:r>
        <w:rPr>
          <w:rFonts w:ascii="Times New Roman"/>
          <w:b w:val="false"/>
          <w:i w:val="false"/>
          <w:color w:val="000000"/>
          <w:sz w:val="28"/>
        </w:rPr>
        <w:t>
      6. Іс-шаралар өткізілетін орындарда гүлмен безендіру.
</w:t>
      </w:r>
      <w:r>
        <w:br/>
      </w:r>
      <w:r>
        <w:rPr>
          <w:rFonts w:ascii="Times New Roman"/>
          <w:b w:val="false"/>
          <w:i w:val="false"/>
          <w:color w:val="000000"/>
          <w:sz w:val="28"/>
        </w:rPr>
        <w:t>
      7. Қазақстан Республикасының Сыртқы істер министрі М.М.Тәжиннің атынан Ресей Федерациясының Сыртқы істер министрі С.В.Лавровтың құрметіне ресми қабылдау ұйымдастыру.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