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83f4" w14:textId="4508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кен Әшімұлы Әшімовтің 90 жылдығына арналған салтанатты қабылдауды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17 қыркүйектегі N 259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7 жылғы 19 қыркүйекте Астана қаласында аса көрнекті мемлекет және қоғам қайраткері Бәйкен Әшімұлы Әшімовтің 90 жылдығына арналған салтанатты қабылдау өткізілуіне байланыс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Іс басқармасы (келісім бойынша) қабылдау өткізу орнын гүлмен безендіре отырып салтанатты қабылдау өткізуді 2007 жылға арналған респуликалық бюджетте 001 "Мемлекет басшысының, Премьер-Министрдің және мемлекеттік органдардың басқа да лауазымды адамдарының қызметін қамтамасыз ету" бағдарламасы бойынша көзделген қаражат есебінен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