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d24b" w14:textId="850d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 астанасының мәртебесі туралы" және "Қазақстан Республикасының кейбір заңнамалық актілеріне  Қазақстан Республикасының астанасын дамыту мәселелері бойынша өзгерістер мен толықтырулар енгізу туралы" 2007 жылғы 21 шілдедегі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2007 жылғы 11 қыркүйектегі N 252-ө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
</w:t>
      </w:r>
      <w:r>
        <w:rPr>
          <w:rFonts w:ascii="Times New Roman"/>
          <w:b w:val="false"/>
          <w:i w:val="false"/>
          <w:color w:val="000000"/>
          <w:sz w:val="28"/>
        </w:rPr>
        <w:t xml:space="preserve"> Қазақстан Республикасы астанасының мәртебесі туралы </w:t>
      </w:r>
      <w:r>
        <w:rPr>
          <w:rFonts w:ascii="Times New Roman"/>
          <w:b w:val="false"/>
          <w:i w:val="false"/>
          <w:color w:val="000000"/>
          <w:sz w:val="28"/>
        </w:rPr>
        <w:t>
" және "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кейбір заңнамалық актілеріне Қазақстан Республикасының астанасын дамыту мәселелері бойынша өзгерістер мен толықтырулар енгізу туралы" 2007 жылғы 21 шілдедегі заңдарын іске асыру мақсатында қабылдануы қажет нормативтік құқықтық актілердің тізбесі (бұдан әрі - тізбе)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органдар:
</w:t>
      </w:r>
      <w:r>
        <w:br/>
      </w:r>
      <w:r>
        <w:rPr>
          <w:rFonts w:ascii="Times New Roman"/>
          <w:b w:val="false"/>
          <w:i w:val="false"/>
          <w:color w:val="000000"/>
          <w:sz w:val="28"/>
        </w:rPr>
        <w:t>
      1) тізбеге сәйкес нормативтік құқықтық актілердің жобаларын әзірлесін және Қазақстан Республикасының Үкіметіне енгізсін;
</w:t>
      </w:r>
      <w:r>
        <w:br/>
      </w:r>
      <w:r>
        <w:rPr>
          <w:rFonts w:ascii="Times New Roman"/>
          <w:b w:val="false"/>
          <w:i w:val="false"/>
          <w:color w:val="000000"/>
          <w:sz w:val="28"/>
        </w:rPr>
        <w:t>
      2) тиісті ведомаствалық нормативтік құқықтық актілерді қабылдасын, Қазақстан Республикасының Үкіметін қабылданған шаралар туралы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11 қыркүйектегі
</w:t>
      </w:r>
      <w:r>
        <w:br/>
      </w:r>
      <w:r>
        <w:rPr>
          <w:rFonts w:ascii="Times New Roman"/>
          <w:b w:val="false"/>
          <w:i w:val="false"/>
          <w:color w:val="000000"/>
          <w:sz w:val="28"/>
        </w:rPr>
        <w:t>
N 252-ө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"Қазақстан Республикасы астанасының мәртебесі туралы" және "Қазақстан Республикасының кейбір заңнамалық актілеріне Қазақстан Республикасының астанасын дамыту мәселелері бойынша өзгерістер мен толықтырулар енгізу туралы" 2007 жылғы 21 шілдедегі заңдарын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 асыру мақсатында қабылдануы қажет нормативтік құқықтық актілердің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333"/>
        <w:gridCol w:w="2433"/>
        <w:gridCol w:w="2173"/>
        <w:gridCol w:w="195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Нормативтік құқықтық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актінің атауы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Актінің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уына жауапты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орган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мерзімі
</w:t>
            </w:r>
            <w:r>
              <w:rPr>
                <w:rFonts w:ascii="Times New Roman"/>
                <w:b w:val="false"/>
                <w:i w:val="false"/>
                <w:color w:val="000000"/>
                <w:sz w:val="20"/>
              </w:rPr>
              <w:t>
</w:t>
            </w:r>
          </w:p>
        </w:tc>
      </w:tr>
      <w:tr>
        <w:trPr>
          <w:trHeight w:val="4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Астананың сәулетшілік
</w:t>
            </w:r>
            <w:r>
              <w:br/>
            </w:r>
            <w:r>
              <w:rPr>
                <w:rFonts w:ascii="Times New Roman"/>
                <w:b w:val="false"/>
                <w:i w:val="false"/>
                <w:color w:val="000000"/>
                <w:sz w:val="20"/>
              </w:rPr>
              <w:t>
кеңесінің құрамын және ол
</w:t>
            </w:r>
            <w:r>
              <w:br/>
            </w:r>
            <w:r>
              <w:rPr>
                <w:rFonts w:ascii="Times New Roman"/>
                <w:b w:val="false"/>
                <w:i w:val="false"/>
                <w:color w:val="000000"/>
                <w:sz w:val="20"/>
              </w:rPr>
              <w:t>
туралы ережені бекіту
</w:t>
            </w:r>
            <w:r>
              <w:br/>
            </w:r>
            <w:r>
              <w:rPr>
                <w:rFonts w:ascii="Times New Roman"/>
                <w:b w:val="false"/>
                <w:i w:val="false"/>
                <w:color w:val="000000"/>
                <w:sz w:val="20"/>
              </w:rPr>
              <w:t>
туралы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Прези-
</w:t>
            </w:r>
            <w:r>
              <w:br/>
            </w:r>
            <w:r>
              <w:rPr>
                <w:rFonts w:ascii="Times New Roman"/>
                <w:b w:val="false"/>
                <w:i w:val="false"/>
                <w:color w:val="000000"/>
                <w:sz w:val="20"/>
              </w:rPr>
              <w:t>
дентінің
</w:t>
            </w:r>
            <w:r>
              <w:br/>
            </w:r>
            <w:r>
              <w:rPr>
                <w:rFonts w:ascii="Times New Roman"/>
                <w:b w:val="false"/>
                <w:i w:val="false"/>
                <w:color w:val="000000"/>
                <w:sz w:val="20"/>
              </w:rPr>
              <w:t>
Жарлығы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әкімдігі,
</w:t>
            </w:r>
            <w:r>
              <w:br/>
            </w:r>
            <w:r>
              <w:rPr>
                <w:rFonts w:ascii="Times New Roman"/>
                <w:b w:val="false"/>
                <w:i w:val="false"/>
                <w:color w:val="000000"/>
                <w:sz w:val="20"/>
              </w:rPr>
              <w:t>
ИСМ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Астанада жолаушыларды және
</w:t>
            </w:r>
            <w:r>
              <w:br/>
            </w:r>
            <w:r>
              <w:rPr>
                <w:rFonts w:ascii="Times New Roman"/>
                <w:b w:val="false"/>
                <w:i w:val="false"/>
                <w:color w:val="000000"/>
                <w:sz w:val="20"/>
              </w:rPr>
              <w:t>
жүкті автомобиль
</w:t>
            </w:r>
            <w:r>
              <w:br/>
            </w:r>
            <w:r>
              <w:rPr>
                <w:rFonts w:ascii="Times New Roman"/>
                <w:b w:val="false"/>
                <w:i w:val="false"/>
                <w:color w:val="000000"/>
                <w:sz w:val="20"/>
              </w:rPr>
              <w:t>
көлігімен тасымалдау
</w:t>
            </w:r>
            <w:r>
              <w:br/>
            </w:r>
            <w:r>
              <w:rPr>
                <w:rFonts w:ascii="Times New Roman"/>
                <w:b w:val="false"/>
                <w:i w:val="false"/>
                <w:color w:val="000000"/>
                <w:sz w:val="20"/>
              </w:rPr>
              <w:t>
ережесін бекіту туралы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Үкіметі-
</w:t>
            </w:r>
            <w:r>
              <w:br/>
            </w:r>
            <w:r>
              <w:rPr>
                <w:rFonts w:ascii="Times New Roman"/>
                <w:b w:val="false"/>
                <w:i w:val="false"/>
                <w:color w:val="000000"/>
                <w:sz w:val="20"/>
              </w:rPr>
              <w:t>
нің қаулысы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әкімдігі,
</w:t>
            </w:r>
            <w:r>
              <w:br/>
            </w:r>
            <w:r>
              <w:rPr>
                <w:rFonts w:ascii="Times New Roman"/>
                <w:b w:val="false"/>
                <w:i w:val="false"/>
                <w:color w:val="000000"/>
                <w:sz w:val="20"/>
              </w:rPr>
              <w:t>
ККМ, ІІМ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және заңды тұлғалар- дың астана аумағында
</w:t>
            </w:r>
            <w:r>
              <w:br/>
            </w:r>
            <w:r>
              <w:rPr>
                <w:rFonts w:ascii="Times New Roman"/>
                <w:b w:val="false"/>
                <w:i w:val="false"/>
                <w:color w:val="000000"/>
                <w:sz w:val="20"/>
              </w:rPr>
              <w:t>
сауда, ойын-сауық, қонақ
</w:t>
            </w:r>
            <w:r>
              <w:br/>
            </w:r>
            <w:r>
              <w:rPr>
                <w:rFonts w:ascii="Times New Roman"/>
                <w:b w:val="false"/>
                <w:i w:val="false"/>
                <w:color w:val="000000"/>
                <w:sz w:val="20"/>
              </w:rPr>
              <w:t>
үй, медициналық және өзге
</w:t>
            </w:r>
            <w:r>
              <w:br/>
            </w:r>
            <w:r>
              <w:rPr>
                <w:rFonts w:ascii="Times New Roman"/>
                <w:b w:val="false"/>
                <w:i w:val="false"/>
                <w:color w:val="000000"/>
                <w:sz w:val="20"/>
              </w:rPr>
              <w:t>
де қызметтер көрсету
</w:t>
            </w:r>
            <w:r>
              <w:br/>
            </w:r>
            <w:r>
              <w:rPr>
                <w:rFonts w:ascii="Times New Roman"/>
                <w:b w:val="false"/>
                <w:i w:val="false"/>
                <w:color w:val="000000"/>
                <w:sz w:val="20"/>
              </w:rPr>
              <w:t>
ережесін бекіту туралы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Үкіметі-
</w:t>
            </w:r>
            <w:r>
              <w:br/>
            </w:r>
            <w:r>
              <w:rPr>
                <w:rFonts w:ascii="Times New Roman"/>
                <w:b w:val="false"/>
                <w:i w:val="false"/>
                <w:color w:val="000000"/>
                <w:sz w:val="20"/>
              </w:rPr>
              <w:t>
нің қаулысы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әкімдігі,
</w:t>
            </w:r>
            <w:r>
              <w:br/>
            </w:r>
            <w:r>
              <w:rPr>
                <w:rFonts w:ascii="Times New Roman"/>
                <w:b w:val="false"/>
                <w:i w:val="false"/>
                <w:color w:val="000000"/>
                <w:sz w:val="20"/>
              </w:rPr>
              <w:t>
ИСМ, ДСМ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w:t>
            </w:r>
            <w:r>
              <w:br/>
            </w:r>
            <w:r>
              <w:rPr>
                <w:rFonts w:ascii="Times New Roman"/>
                <w:b w:val="false"/>
                <w:i w:val="false"/>
                <w:color w:val="000000"/>
                <w:sz w:val="20"/>
              </w:rPr>
              <w:t>
жергілікті атқарушы
</w:t>
            </w:r>
            <w:r>
              <w:br/>
            </w:r>
            <w:r>
              <w:rPr>
                <w:rFonts w:ascii="Times New Roman"/>
                <w:b w:val="false"/>
                <w:i w:val="false"/>
                <w:color w:val="000000"/>
                <w:sz w:val="20"/>
              </w:rPr>
              <w:t>
органының ішкі нарықта
</w:t>
            </w:r>
            <w:r>
              <w:br/>
            </w:r>
            <w:r>
              <w:rPr>
                <w:rFonts w:ascii="Times New Roman"/>
                <w:b w:val="false"/>
                <w:i w:val="false"/>
                <w:color w:val="000000"/>
                <w:sz w:val="20"/>
              </w:rPr>
              <w:t>
айналысқа жіберу үшін
</w:t>
            </w:r>
            <w:r>
              <w:br/>
            </w:r>
            <w:r>
              <w:rPr>
                <w:rFonts w:ascii="Times New Roman"/>
                <w:b w:val="false"/>
                <w:i w:val="false"/>
                <w:color w:val="000000"/>
                <w:sz w:val="20"/>
              </w:rPr>
              <w:t>
бағалы қағаздарды шығару
</w:t>
            </w:r>
            <w:r>
              <w:br/>
            </w:r>
            <w:r>
              <w:rPr>
                <w:rFonts w:ascii="Times New Roman"/>
                <w:b w:val="false"/>
                <w:i w:val="false"/>
                <w:color w:val="000000"/>
                <w:sz w:val="20"/>
              </w:rPr>
              <w:t>
ережесін бекіту туралы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Үкіметі-
</w:t>
            </w:r>
            <w:r>
              <w:br/>
            </w:r>
            <w:r>
              <w:rPr>
                <w:rFonts w:ascii="Times New Roman"/>
                <w:b w:val="false"/>
                <w:i w:val="false"/>
                <w:color w:val="000000"/>
                <w:sz w:val="20"/>
              </w:rPr>
              <w:t>
нің қаулысы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r>
              <w:br/>
            </w: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әкімдігі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учаскелерін игеру
</w:t>
            </w:r>
            <w:r>
              <w:br/>
            </w:r>
            <w:r>
              <w:rPr>
                <w:rFonts w:ascii="Times New Roman"/>
                <w:b w:val="false"/>
                <w:i w:val="false"/>
                <w:color w:val="000000"/>
                <w:sz w:val="20"/>
              </w:rPr>
              <w:t>
шарттары мен мерзімдерін
</w:t>
            </w:r>
            <w:r>
              <w:br/>
            </w:r>
            <w:r>
              <w:rPr>
                <w:rFonts w:ascii="Times New Roman"/>
                <w:b w:val="false"/>
                <w:i w:val="false"/>
                <w:color w:val="000000"/>
                <w:sz w:val="20"/>
              </w:rPr>
              <w:t>
белгілеу ережесін бекіту
</w:t>
            </w:r>
            <w:r>
              <w:br/>
            </w:r>
            <w:r>
              <w:rPr>
                <w:rFonts w:ascii="Times New Roman"/>
                <w:b w:val="false"/>
                <w:i w:val="false"/>
                <w:color w:val="000000"/>
                <w:sz w:val="20"/>
              </w:rPr>
              <w:t>
туралы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Үкіметі-
</w:t>
            </w:r>
            <w:r>
              <w:br/>
            </w:r>
            <w:r>
              <w:rPr>
                <w:rFonts w:ascii="Times New Roman"/>
                <w:b w:val="false"/>
                <w:i w:val="false"/>
                <w:color w:val="000000"/>
                <w:sz w:val="20"/>
              </w:rPr>
              <w:t>
нің қаулысы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ЖРА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w:t>
            </w:r>
            <w:r>
              <w:br/>
            </w:r>
            <w:r>
              <w:rPr>
                <w:rFonts w:ascii="Times New Roman"/>
                <w:b w:val="false"/>
                <w:i w:val="false"/>
                <w:color w:val="000000"/>
                <w:sz w:val="20"/>
              </w:rPr>
              <w:t>
және құрылыс қызметін
</w:t>
            </w:r>
            <w:r>
              <w:br/>
            </w:r>
            <w:r>
              <w:rPr>
                <w:rFonts w:ascii="Times New Roman"/>
                <w:b w:val="false"/>
                <w:i w:val="false"/>
                <w:color w:val="000000"/>
                <w:sz w:val="20"/>
              </w:rPr>
              <w:t>
ерекше реттеу, сондай-ақ
</w:t>
            </w:r>
            <w:r>
              <w:br/>
            </w:r>
            <w:r>
              <w:rPr>
                <w:rFonts w:ascii="Times New Roman"/>
                <w:b w:val="false"/>
                <w:i w:val="false"/>
                <w:color w:val="000000"/>
                <w:sz w:val="20"/>
              </w:rPr>
              <w:t>
астананың аумағында және
</w:t>
            </w:r>
            <w:r>
              <w:br/>
            </w:r>
            <w:r>
              <w:rPr>
                <w:rFonts w:ascii="Times New Roman"/>
                <w:b w:val="false"/>
                <w:i w:val="false"/>
                <w:color w:val="000000"/>
                <w:sz w:val="20"/>
              </w:rPr>
              <w:t>
қала маңы аймағында қала
</w:t>
            </w:r>
            <w:r>
              <w:br/>
            </w:r>
            <w:r>
              <w:rPr>
                <w:rFonts w:ascii="Times New Roman"/>
                <w:b w:val="false"/>
                <w:i w:val="false"/>
                <w:color w:val="000000"/>
                <w:sz w:val="20"/>
              </w:rPr>
              <w:t>
құрылысын регламенттеу
</w:t>
            </w:r>
            <w:r>
              <w:br/>
            </w:r>
            <w:r>
              <w:rPr>
                <w:rFonts w:ascii="Times New Roman"/>
                <w:b w:val="false"/>
                <w:i w:val="false"/>
                <w:color w:val="000000"/>
                <w:sz w:val="20"/>
              </w:rPr>
              <w:t>
ережесін бекіту туралы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әкімдігі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Қазіргі бар ғимараттар
</w:t>
            </w:r>
            <w:r>
              <w:br/>
            </w:r>
            <w:r>
              <w:rPr>
                <w:rFonts w:ascii="Times New Roman"/>
                <w:b w:val="false"/>
                <w:i w:val="false"/>
                <w:color w:val="000000"/>
                <w:sz w:val="20"/>
              </w:rPr>
              <w:t>
мен құрылыстарды қайта
</w:t>
            </w:r>
            <w:r>
              <w:br/>
            </w:r>
            <w:r>
              <w:rPr>
                <w:rFonts w:ascii="Times New Roman"/>
                <w:b w:val="false"/>
                <w:i w:val="false"/>
                <w:color w:val="000000"/>
                <w:sz w:val="20"/>
              </w:rPr>
              <w:t>
жаңарту, оның ішінде
</w:t>
            </w:r>
            <w:r>
              <w:br/>
            </w:r>
            <w:r>
              <w:rPr>
                <w:rFonts w:ascii="Times New Roman"/>
                <w:b w:val="false"/>
                <w:i w:val="false"/>
                <w:color w:val="000000"/>
                <w:sz w:val="20"/>
              </w:rPr>
              <w:t>
тұрғын ғимараттарда
</w:t>
            </w:r>
            <w:r>
              <w:br/>
            </w:r>
            <w:r>
              <w:rPr>
                <w:rFonts w:ascii="Times New Roman"/>
                <w:b w:val="false"/>
                <w:i w:val="false"/>
                <w:color w:val="000000"/>
                <w:sz w:val="20"/>
              </w:rPr>
              <w:t>
мансардалық және типтік
</w:t>
            </w:r>
            <w:r>
              <w:br/>
            </w:r>
            <w:r>
              <w:rPr>
                <w:rFonts w:ascii="Times New Roman"/>
                <w:b w:val="false"/>
                <w:i w:val="false"/>
                <w:color w:val="000000"/>
                <w:sz w:val="20"/>
              </w:rPr>
              <w:t>
қабаттар салу процесін
</w:t>
            </w:r>
            <w:r>
              <w:br/>
            </w:r>
            <w:r>
              <w:rPr>
                <w:rFonts w:ascii="Times New Roman"/>
                <w:b w:val="false"/>
                <w:i w:val="false"/>
                <w:color w:val="000000"/>
                <w:sz w:val="20"/>
              </w:rPr>
              <w:t>
реттеу ережесін бекіту
</w:t>
            </w:r>
            <w:r>
              <w:br/>
            </w:r>
            <w:r>
              <w:rPr>
                <w:rFonts w:ascii="Times New Roman"/>
                <w:b w:val="false"/>
                <w:i w:val="false"/>
                <w:color w:val="000000"/>
                <w:sz w:val="20"/>
              </w:rPr>
              <w:t>
туралы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әкімдігі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Астананың аумағында және
</w:t>
            </w:r>
            <w:r>
              <w:br/>
            </w:r>
            <w:r>
              <w:rPr>
                <w:rFonts w:ascii="Times New Roman"/>
                <w:b w:val="false"/>
                <w:i w:val="false"/>
                <w:color w:val="000000"/>
                <w:sz w:val="20"/>
              </w:rPr>
              <w:t>
қала маңы аймағында
</w:t>
            </w:r>
            <w:r>
              <w:br/>
            </w:r>
            <w:r>
              <w:rPr>
                <w:rFonts w:ascii="Times New Roman"/>
                <w:b w:val="false"/>
                <w:i w:val="false"/>
                <w:color w:val="000000"/>
                <w:sz w:val="20"/>
              </w:rPr>
              <w:t>
қолданылатын сәулет, қала
</w:t>
            </w:r>
            <w:r>
              <w:br/>
            </w:r>
            <w:r>
              <w:rPr>
                <w:rFonts w:ascii="Times New Roman"/>
                <w:b w:val="false"/>
                <w:i w:val="false"/>
                <w:color w:val="000000"/>
                <w:sz w:val="20"/>
              </w:rPr>
              <w:t>
құрылысы және құрылыс
</w:t>
            </w:r>
            <w:r>
              <w:br/>
            </w:r>
            <w:r>
              <w:rPr>
                <w:rFonts w:ascii="Times New Roman"/>
                <w:b w:val="false"/>
                <w:i w:val="false"/>
                <w:color w:val="000000"/>
                <w:sz w:val="20"/>
              </w:rPr>
              <w:t>
қызметі саласындағы
</w:t>
            </w:r>
            <w:r>
              <w:br/>
            </w:r>
            <w:r>
              <w:rPr>
                <w:rFonts w:ascii="Times New Roman"/>
                <w:b w:val="false"/>
                <w:i w:val="false"/>
                <w:color w:val="000000"/>
                <w:sz w:val="20"/>
              </w:rPr>
              <w:t>
мемлекеттік нормативтерді
</w:t>
            </w:r>
            <w:r>
              <w:br/>
            </w:r>
            <w:r>
              <w:rPr>
                <w:rFonts w:ascii="Times New Roman"/>
                <w:b w:val="false"/>
                <w:i w:val="false"/>
                <w:color w:val="000000"/>
                <w:sz w:val="20"/>
              </w:rPr>
              <w:t>
(мемлекеттік нормативтік
</w:t>
            </w:r>
            <w:r>
              <w:br/>
            </w:r>
            <w:r>
              <w:rPr>
                <w:rFonts w:ascii="Times New Roman"/>
                <w:b w:val="false"/>
                <w:i w:val="false"/>
                <w:color w:val="000000"/>
                <w:sz w:val="20"/>
              </w:rPr>
              <w:t>
құжаттарды) бекіту туралы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әкімдігі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14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w:t>
            </w:r>
            <w:r>
              <w:br/>
            </w:r>
            <w:r>
              <w:rPr>
                <w:rFonts w:ascii="Times New Roman"/>
                <w:b w:val="false"/>
                <w:i w:val="false"/>
                <w:color w:val="000000"/>
                <w:sz w:val="20"/>
              </w:rPr>
              <w:t>
кәсіпорындарға бекітіп
</w:t>
            </w:r>
            <w:r>
              <w:br/>
            </w:r>
            <w:r>
              <w:rPr>
                <w:rFonts w:ascii="Times New Roman"/>
                <w:b w:val="false"/>
                <w:i w:val="false"/>
                <w:color w:val="000000"/>
                <w:sz w:val="20"/>
              </w:rPr>
              <w:t>
берілмеген коммуналдық
</w:t>
            </w:r>
            <w:r>
              <w:br/>
            </w:r>
            <w:r>
              <w:rPr>
                <w:rFonts w:ascii="Times New Roman"/>
                <w:b w:val="false"/>
                <w:i w:val="false"/>
                <w:color w:val="000000"/>
                <w:sz w:val="20"/>
              </w:rPr>
              <w:t>
мүлік тізбесін бекіту
</w:t>
            </w:r>
            <w:r>
              <w:br/>
            </w:r>
            <w:r>
              <w:rPr>
                <w:rFonts w:ascii="Times New Roman"/>
                <w:b w:val="false"/>
                <w:i w:val="false"/>
                <w:color w:val="000000"/>
                <w:sz w:val="20"/>
              </w:rPr>
              <w:t>
туралы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
</w:t>
            </w:r>
            <w:r>
              <w:br/>
            </w:r>
            <w:r>
              <w:rPr>
                <w:rFonts w:ascii="Times New Roman"/>
                <w:b w:val="false"/>
                <w:i w:val="false"/>
                <w:color w:val="000000"/>
                <w:sz w:val="20"/>
              </w:rPr>
              <w:t>
әкімдігінің
</w:t>
            </w:r>
            <w:r>
              <w:br/>
            </w:r>
            <w:r>
              <w:rPr>
                <w:rFonts w:ascii="Times New Roman"/>
                <w:b w:val="false"/>
                <w:i w:val="false"/>
                <w:color w:val="000000"/>
                <w:sz w:val="20"/>
              </w:rPr>
              <w:t>
қаулысы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әкімдігі,
</w:t>
            </w:r>
            <w:r>
              <w:br/>
            </w:r>
            <w:r>
              <w:rPr>
                <w:rFonts w:ascii="Times New Roman"/>
                <w:b w:val="false"/>
                <w:i w:val="false"/>
                <w:color w:val="000000"/>
                <w:sz w:val="20"/>
              </w:rPr>
              <w:t>
ЭБЖМ,
</w:t>
            </w:r>
            <w:r>
              <w:br/>
            </w:r>
            <w:r>
              <w:rPr>
                <w:rFonts w:ascii="Times New Roman"/>
                <w:b w:val="false"/>
                <w:i w:val="false"/>
                <w:color w:val="000000"/>
                <w:sz w:val="20"/>
              </w:rPr>
              <w:t>
Қаржымині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көшелерінің тізбесін
</w:t>
            </w:r>
            <w:r>
              <w:br/>
            </w:r>
            <w:r>
              <w:rPr>
                <w:rFonts w:ascii="Times New Roman"/>
                <w:b w:val="false"/>
                <w:i w:val="false"/>
                <w:color w:val="000000"/>
                <w:sz w:val="20"/>
              </w:rPr>
              <w:t>
бекіту туралы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
</w:t>
            </w:r>
            <w:r>
              <w:br/>
            </w:r>
            <w:r>
              <w:rPr>
                <w:rFonts w:ascii="Times New Roman"/>
                <w:b w:val="false"/>
                <w:i w:val="false"/>
                <w:color w:val="000000"/>
                <w:sz w:val="20"/>
              </w:rPr>
              <w:t>
әкімдігінің
</w:t>
            </w:r>
            <w:r>
              <w:br/>
            </w:r>
            <w:r>
              <w:rPr>
                <w:rFonts w:ascii="Times New Roman"/>
                <w:b w:val="false"/>
                <w:i w:val="false"/>
                <w:color w:val="000000"/>
                <w:sz w:val="20"/>
              </w:rPr>
              <w:t>
қаулысы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әкімдігі,
</w:t>
            </w:r>
            <w:r>
              <w:br/>
            </w:r>
            <w:r>
              <w:rPr>
                <w:rFonts w:ascii="Times New Roman"/>
                <w:b w:val="false"/>
                <w:i w:val="false"/>
                <w:color w:val="000000"/>
                <w:sz w:val="20"/>
              </w:rPr>
              <w:t>
ІІМ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Автотұрақтарды (автомо-
</w:t>
            </w:r>
            <w:r>
              <w:br/>
            </w:r>
            <w:r>
              <w:rPr>
                <w:rFonts w:ascii="Times New Roman"/>
                <w:b w:val="false"/>
                <w:i w:val="false"/>
                <w:color w:val="000000"/>
                <w:sz w:val="20"/>
              </w:rPr>
              <w:t>
биль қоятын орындарды)
</w:t>
            </w:r>
            <w:r>
              <w:br/>
            </w:r>
            <w:r>
              <w:rPr>
                <w:rFonts w:ascii="Times New Roman"/>
                <w:b w:val="false"/>
                <w:i w:val="false"/>
                <w:color w:val="000000"/>
                <w:sz w:val="20"/>
              </w:rPr>
              <w:t>
ұйымдастыру ережесін
</w:t>
            </w:r>
            <w:r>
              <w:br/>
            </w:r>
            <w:r>
              <w:rPr>
                <w:rFonts w:ascii="Times New Roman"/>
                <w:b w:val="false"/>
                <w:i w:val="false"/>
                <w:color w:val="000000"/>
                <w:sz w:val="20"/>
              </w:rPr>
              <w:t>
бекіту туралы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
</w:t>
            </w:r>
            <w:r>
              <w:br/>
            </w:r>
            <w:r>
              <w:rPr>
                <w:rFonts w:ascii="Times New Roman"/>
                <w:b w:val="false"/>
                <w:i w:val="false"/>
                <w:color w:val="000000"/>
                <w:sz w:val="20"/>
              </w:rPr>
              <w:t>
әкімдігінің
</w:t>
            </w:r>
            <w:r>
              <w:br/>
            </w:r>
            <w:r>
              <w:rPr>
                <w:rFonts w:ascii="Times New Roman"/>
                <w:b w:val="false"/>
                <w:i w:val="false"/>
                <w:color w:val="000000"/>
                <w:sz w:val="20"/>
              </w:rPr>
              <w:t>
қаулысы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әкімдігі,
</w:t>
            </w:r>
            <w:r>
              <w:br/>
            </w:r>
            <w:r>
              <w:rPr>
                <w:rFonts w:ascii="Times New Roman"/>
                <w:b w:val="false"/>
                <w:i w:val="false"/>
                <w:color w:val="000000"/>
                <w:sz w:val="20"/>
              </w:rPr>
              <w:t>
ІІМ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Астананың қала құрылысы
</w:t>
            </w:r>
            <w:r>
              <w:br/>
            </w:r>
            <w:r>
              <w:rPr>
                <w:rFonts w:ascii="Times New Roman"/>
                <w:b w:val="false"/>
                <w:i w:val="false"/>
                <w:color w:val="000000"/>
                <w:sz w:val="20"/>
              </w:rPr>
              <w:t>
кеңесінің құрамын бекіту
</w:t>
            </w:r>
            <w:r>
              <w:br/>
            </w:r>
            <w:r>
              <w:rPr>
                <w:rFonts w:ascii="Times New Roman"/>
                <w:b w:val="false"/>
                <w:i w:val="false"/>
                <w:color w:val="000000"/>
                <w:sz w:val="20"/>
              </w:rPr>
              <w:t>
туралы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
</w:t>
            </w:r>
            <w:r>
              <w:br/>
            </w:r>
            <w:r>
              <w:rPr>
                <w:rFonts w:ascii="Times New Roman"/>
                <w:b w:val="false"/>
                <w:i w:val="false"/>
                <w:color w:val="000000"/>
                <w:sz w:val="20"/>
              </w:rPr>
              <w:t>
әкімінің
</w:t>
            </w:r>
            <w:r>
              <w:br/>
            </w:r>
            <w:r>
              <w:rPr>
                <w:rFonts w:ascii="Times New Roman"/>
                <w:b w:val="false"/>
                <w:i w:val="false"/>
                <w:color w:val="000000"/>
                <w:sz w:val="20"/>
              </w:rPr>
              <w:t>
шешімі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әкімдігі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аббревиатуралардың толық жазылуы:
</w:t>
      </w:r>
      <w:r>
        <w:br/>
      </w:r>
      <w:r>
        <w:rPr>
          <w:rFonts w:ascii="Times New Roman"/>
          <w:b w:val="false"/>
          <w:i w:val="false"/>
          <w:color w:val="000000"/>
          <w:sz w:val="28"/>
        </w:rPr>
        <w:t>
      ИСМ - Қазақстан Республикасы Индустрия және сауда министрлігі
</w:t>
      </w:r>
      <w:r>
        <w:br/>
      </w:r>
      <w:r>
        <w:rPr>
          <w:rFonts w:ascii="Times New Roman"/>
          <w:b w:val="false"/>
          <w:i w:val="false"/>
          <w:color w:val="000000"/>
          <w:sz w:val="28"/>
        </w:rPr>
        <w:t>
      ККМ - Қазақстан Республикасы Көлік және коммуникация министрлігі
</w:t>
      </w:r>
      <w:r>
        <w:br/>
      </w:r>
      <w:r>
        <w:rPr>
          <w:rFonts w:ascii="Times New Roman"/>
          <w:b w:val="false"/>
          <w:i w:val="false"/>
          <w:color w:val="000000"/>
          <w:sz w:val="28"/>
        </w:rPr>
        <w:t>
      ІІМ - Қазақстан Республикасы Ішкі істер министрлігі
</w:t>
      </w:r>
      <w:r>
        <w:br/>
      </w:r>
      <w:r>
        <w:rPr>
          <w:rFonts w:ascii="Times New Roman"/>
          <w:b w:val="false"/>
          <w:i w:val="false"/>
          <w:color w:val="000000"/>
          <w:sz w:val="28"/>
        </w:rPr>
        <w:t>
      ДСМ - Қазақстан Республикасы Денсаулық сақтау министрлігі
</w:t>
      </w:r>
      <w:r>
        <w:br/>
      </w:r>
      <w:r>
        <w:rPr>
          <w:rFonts w:ascii="Times New Roman"/>
          <w:b w:val="false"/>
          <w:i w:val="false"/>
          <w:color w:val="000000"/>
          <w:sz w:val="28"/>
        </w:rPr>
        <w:t>
      Қаржымині - Қазақстан Республикасы Қаржы министрлігі
</w:t>
      </w:r>
      <w:r>
        <w:br/>
      </w:r>
      <w:r>
        <w:rPr>
          <w:rFonts w:ascii="Times New Roman"/>
          <w:b w:val="false"/>
          <w:i w:val="false"/>
          <w:color w:val="000000"/>
          <w:sz w:val="28"/>
        </w:rPr>
        <w:t>
      ЭБЖМ - Қазақстан Республикасы Экономика және бюджеттік жоспарлау министрлігі
</w:t>
      </w:r>
      <w:r>
        <w:br/>
      </w:r>
      <w:r>
        <w:rPr>
          <w:rFonts w:ascii="Times New Roman"/>
          <w:b w:val="false"/>
          <w:i w:val="false"/>
          <w:color w:val="000000"/>
          <w:sz w:val="28"/>
        </w:rPr>
        <w:t>
      ЖРА - Қазақстан Республикасы Жер ресурстарын басқару агенттігі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