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f783" w14:textId="6b0f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2004 жылғы 30 желтоқсандағы N 383-ө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17 шілдедегі N 189-ө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заңнамалық кесімдерін іске асыру жөніндегі шаралар туралы" Қазақстан Республикасы Премьер-Министрінің 2004 жылғы 30 желтоқсандағы N 383-ө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Қазақстан Республикасының заңнамалық кесімдерін іске асыру мақсатында қабылдануы қажет нормативтік құқықтық кесімдердің тізбесінде: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7-жолдың 3) тармақшасы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25-жол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