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9660" w14:textId="8ff9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өңірінде экономикалық, әлеуметтік, экологиялық және су шаруашылығы қызметін жетілдіру жөнінде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2007 жылғы 13 мамырдағы N 146-ө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Арал өңірінде экономикалық, әлеуметтік, экологиялық және су шаруашылығы қызметін жетілдіру жөнінде ұсыныстар әзірлеу үшін мынадай құрамда жұмыс тобы құрылсын:
</w:t>
      </w:r>
    </w:p>
    <w:p>
      <w:pPr>
        <w:spacing w:after="0"/>
        <w:ind w:left="0"/>
        <w:jc w:val="both"/>
      </w:pPr>
      <w:r>
        <w:rPr>
          <w:rFonts w:ascii="Times New Roman"/>
          <w:b w:val="false"/>
          <w:i w:val="false"/>
          <w:color w:val="000000"/>
          <w:sz w:val="28"/>
        </w:rPr>
        <w:t>
Сапарбаев                     - Қазақстан Республикасының Экономика
</w:t>
      </w:r>
      <w:r>
        <w:br/>
      </w:r>
      <w:r>
        <w:rPr>
          <w:rFonts w:ascii="Times New Roman"/>
          <w:b w:val="false"/>
          <w:i w:val="false"/>
          <w:color w:val="000000"/>
          <w:sz w:val="28"/>
        </w:rPr>
        <w:t>
Бердібек Мәшбекұлы              және бюджеттік жоспарлау
</w:t>
      </w:r>
      <w:r>
        <w:br/>
      </w:r>
      <w:r>
        <w:rPr>
          <w:rFonts w:ascii="Times New Roman"/>
          <w:b w:val="false"/>
          <w:i w:val="false"/>
          <w:color w:val="000000"/>
          <w:sz w:val="28"/>
        </w:rPr>
        <w:t>
                                вице-министрі, жетекші
</w:t>
      </w:r>
    </w:p>
    <w:p>
      <w:pPr>
        <w:spacing w:after="0"/>
        <w:ind w:left="0"/>
        <w:jc w:val="both"/>
      </w:pPr>
      <w:r>
        <w:rPr>
          <w:rFonts w:ascii="Times New Roman"/>
          <w:b w:val="false"/>
          <w:i w:val="false"/>
          <w:color w:val="000000"/>
          <w:sz w:val="28"/>
        </w:rPr>
        <w:t>
Сәрсенбаев                    - Қазақстан Республикасының Қоршаған
</w:t>
      </w:r>
      <w:r>
        <w:br/>
      </w:r>
      <w:r>
        <w:rPr>
          <w:rFonts w:ascii="Times New Roman"/>
          <w:b w:val="false"/>
          <w:i w:val="false"/>
          <w:color w:val="000000"/>
          <w:sz w:val="28"/>
        </w:rPr>
        <w:t>
Зейнолла Сәкенұлы               ортаны қорғау вице-министрі,
</w:t>
      </w:r>
      <w:r>
        <w:br/>
      </w:r>
      <w:r>
        <w:rPr>
          <w:rFonts w:ascii="Times New Roman"/>
          <w:b w:val="false"/>
          <w:i w:val="false"/>
          <w:color w:val="000000"/>
          <w:sz w:val="28"/>
        </w:rPr>
        <w:t>
                                жетекшінің орынбасары
</w:t>
      </w:r>
    </w:p>
    <w:p>
      <w:pPr>
        <w:spacing w:after="0"/>
        <w:ind w:left="0"/>
        <w:jc w:val="both"/>
      </w:pPr>
      <w:r>
        <w:rPr>
          <w:rFonts w:ascii="Times New Roman"/>
          <w:b w:val="false"/>
          <w:i w:val="false"/>
          <w:color w:val="000000"/>
          <w:sz w:val="28"/>
        </w:rPr>
        <w:t>
Сәрсенбаева                   - Қазақстан Республикасы Ауыл
</w:t>
      </w:r>
      <w:r>
        <w:br/>
      </w:r>
      <w:r>
        <w:rPr>
          <w:rFonts w:ascii="Times New Roman"/>
          <w:b w:val="false"/>
          <w:i w:val="false"/>
          <w:color w:val="000000"/>
          <w:sz w:val="28"/>
        </w:rPr>
        <w:t>
Гүлшәкира Байғонысқызы          шаруашылығы министрлігінің Су
</w:t>
      </w:r>
      <w:r>
        <w:br/>
      </w:r>
      <w:r>
        <w:rPr>
          <w:rFonts w:ascii="Times New Roman"/>
          <w:b w:val="false"/>
          <w:i w:val="false"/>
          <w:color w:val="000000"/>
          <w:sz w:val="28"/>
        </w:rPr>
        <w:t>
                                ресурстары комитеті су ресурстарын
</w:t>
      </w:r>
      <w:r>
        <w:br/>
      </w:r>
      <w:r>
        <w:rPr>
          <w:rFonts w:ascii="Times New Roman"/>
          <w:b w:val="false"/>
          <w:i w:val="false"/>
          <w:color w:val="000000"/>
          <w:sz w:val="28"/>
        </w:rPr>
        <w:t>
                                пайдалану мен қорғауды реттеу
</w:t>
      </w:r>
      <w:r>
        <w:br/>
      </w:r>
      <w:r>
        <w:rPr>
          <w:rFonts w:ascii="Times New Roman"/>
          <w:b w:val="false"/>
          <w:i w:val="false"/>
          <w:color w:val="000000"/>
          <w:sz w:val="28"/>
        </w:rPr>
        <w:t>
                                басқармасының бастығы, хатшы
</w:t>
      </w:r>
    </w:p>
    <w:p>
      <w:pPr>
        <w:spacing w:after="0"/>
        <w:ind w:left="0"/>
        <w:jc w:val="both"/>
      </w:pPr>
      <w:r>
        <w:rPr>
          <w:rFonts w:ascii="Times New Roman"/>
          <w:b w:val="false"/>
          <w:i w:val="false"/>
          <w:color w:val="000000"/>
          <w:sz w:val="28"/>
        </w:rPr>
        <w:t>
Есімқұлов                     - Қазақстан Республикасы Қаржы
</w:t>
      </w:r>
      <w:r>
        <w:br/>
      </w:r>
      <w:r>
        <w:rPr>
          <w:rFonts w:ascii="Times New Roman"/>
          <w:b w:val="false"/>
          <w:i w:val="false"/>
          <w:color w:val="000000"/>
          <w:sz w:val="28"/>
        </w:rPr>
        <w:t>
Ерлан Тұрланғазыұлы             министрлігінің Үкіметтік қарыздарды 
</w:t>
      </w:r>
      <w:r>
        <w:br/>
      </w:r>
      <w:r>
        <w:rPr>
          <w:rFonts w:ascii="Times New Roman"/>
          <w:b w:val="false"/>
          <w:i w:val="false"/>
          <w:color w:val="000000"/>
          <w:sz w:val="28"/>
        </w:rPr>
        <w:t>
                                тарту департаменті халықаралық
</w:t>
      </w:r>
      <w:r>
        <w:br/>
      </w:r>
      <w:r>
        <w:rPr>
          <w:rFonts w:ascii="Times New Roman"/>
          <w:b w:val="false"/>
          <w:i w:val="false"/>
          <w:color w:val="000000"/>
          <w:sz w:val="28"/>
        </w:rPr>
        <w:t>
                                ынтымақтастық басқармасының бастығы
</w:t>
      </w:r>
    </w:p>
    <w:p>
      <w:pPr>
        <w:spacing w:after="0"/>
        <w:ind w:left="0"/>
        <w:jc w:val="both"/>
      </w:pPr>
      <w:r>
        <w:rPr>
          <w:rFonts w:ascii="Times New Roman"/>
          <w:b w:val="false"/>
          <w:i w:val="false"/>
          <w:color w:val="000000"/>
          <w:sz w:val="28"/>
        </w:rPr>
        <w:t>
Жамбеков                      - Қазақстан Республикасы Экономика
</w:t>
      </w:r>
      <w:r>
        <w:br/>
      </w:r>
      <w:r>
        <w:rPr>
          <w:rFonts w:ascii="Times New Roman"/>
          <w:b w:val="false"/>
          <w:i w:val="false"/>
          <w:color w:val="000000"/>
          <w:sz w:val="28"/>
        </w:rPr>
        <w:t>
Серік Боранбайұлы               және бюджеттік жоспарлау
</w:t>
      </w:r>
      <w:r>
        <w:br/>
      </w:r>
      <w:r>
        <w:rPr>
          <w:rFonts w:ascii="Times New Roman"/>
          <w:b w:val="false"/>
          <w:i w:val="false"/>
          <w:color w:val="000000"/>
          <w:sz w:val="28"/>
        </w:rPr>
        <w:t>
                                министрлігінің Салалық органдардың
</w:t>
      </w:r>
      <w:r>
        <w:br/>
      </w:r>
      <w:r>
        <w:rPr>
          <w:rFonts w:ascii="Times New Roman"/>
          <w:b w:val="false"/>
          <w:i w:val="false"/>
          <w:color w:val="000000"/>
          <w:sz w:val="28"/>
        </w:rPr>
        <w:t>
                                шығыстарын жоспарлау департаменті
</w:t>
      </w:r>
      <w:r>
        <w:br/>
      </w:r>
      <w:r>
        <w:rPr>
          <w:rFonts w:ascii="Times New Roman"/>
          <w:b w:val="false"/>
          <w:i w:val="false"/>
          <w:color w:val="000000"/>
          <w:sz w:val="28"/>
        </w:rPr>
        <w:t>
                                агроөнеркәсіптік кешен және
</w:t>
      </w:r>
      <w:r>
        <w:br/>
      </w:r>
      <w:r>
        <w:rPr>
          <w:rFonts w:ascii="Times New Roman"/>
          <w:b w:val="false"/>
          <w:i w:val="false"/>
          <w:color w:val="000000"/>
          <w:sz w:val="28"/>
        </w:rPr>
        <w:t>
                                қоршаған ортаны қорғау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Тайшықова                     - Қазақстан Республикасы Индустрия
</w:t>
      </w:r>
      <w:r>
        <w:br/>
      </w:r>
      <w:r>
        <w:rPr>
          <w:rFonts w:ascii="Times New Roman"/>
          <w:b w:val="false"/>
          <w:i w:val="false"/>
          <w:color w:val="000000"/>
          <w:sz w:val="28"/>
        </w:rPr>
        <w:t>
Ақмарал Серікқызы               және сауда министрлігінің
</w:t>
      </w:r>
      <w:r>
        <w:br/>
      </w:r>
      <w:r>
        <w:rPr>
          <w:rFonts w:ascii="Times New Roman"/>
          <w:b w:val="false"/>
          <w:i w:val="false"/>
          <w:color w:val="000000"/>
          <w:sz w:val="28"/>
        </w:rPr>
        <w:t>
                                Стратегиялық жоспарлау және жиынтық
</w:t>
      </w:r>
      <w:r>
        <w:br/>
      </w:r>
      <w:r>
        <w:rPr>
          <w:rFonts w:ascii="Times New Roman"/>
          <w:b w:val="false"/>
          <w:i w:val="false"/>
          <w:color w:val="000000"/>
          <w:sz w:val="28"/>
        </w:rPr>
        <w:t>
                                талдау департаменті стратегиялық
</w:t>
      </w:r>
      <w:r>
        <w:br/>
      </w:r>
      <w:r>
        <w:rPr>
          <w:rFonts w:ascii="Times New Roman"/>
          <w:b w:val="false"/>
          <w:i w:val="false"/>
          <w:color w:val="000000"/>
          <w:sz w:val="28"/>
        </w:rPr>
        <w:t>
                                жоспарлау басқармасының бастығы
</w:t>
      </w:r>
    </w:p>
    <w:p>
      <w:pPr>
        <w:spacing w:after="0"/>
        <w:ind w:left="0"/>
        <w:jc w:val="both"/>
      </w:pPr>
      <w:r>
        <w:rPr>
          <w:rFonts w:ascii="Times New Roman"/>
          <w:b w:val="false"/>
          <w:i w:val="false"/>
          <w:color w:val="000000"/>
          <w:sz w:val="28"/>
        </w:rPr>
        <w:t>
Әділбекова                    - Қазақстан Республикасы Сыртқы істер
</w:t>
      </w:r>
      <w:r>
        <w:br/>
      </w:r>
      <w:r>
        <w:rPr>
          <w:rFonts w:ascii="Times New Roman"/>
          <w:b w:val="false"/>
          <w:i w:val="false"/>
          <w:color w:val="000000"/>
          <w:sz w:val="28"/>
        </w:rPr>
        <w:t>
Баян Сейдахметқызы              министрлігінің Азиялық
</w:t>
      </w:r>
      <w:r>
        <w:br/>
      </w:r>
      <w:r>
        <w:rPr>
          <w:rFonts w:ascii="Times New Roman"/>
          <w:b w:val="false"/>
          <w:i w:val="false"/>
          <w:color w:val="000000"/>
          <w:sz w:val="28"/>
        </w:rPr>
        <w:t>
                                ынтымақтастық басқармасы өңірлік
</w:t>
      </w:r>
      <w:r>
        <w:br/>
      </w:r>
      <w:r>
        <w:rPr>
          <w:rFonts w:ascii="Times New Roman"/>
          <w:b w:val="false"/>
          <w:i w:val="false"/>
          <w:color w:val="000000"/>
          <w:sz w:val="28"/>
        </w:rPr>
        <w:t>
                                ынтымақтастық бөлімінің бастығы
</w:t>
      </w:r>
    </w:p>
    <w:p>
      <w:pPr>
        <w:spacing w:after="0"/>
        <w:ind w:left="0"/>
        <w:jc w:val="both"/>
      </w:pPr>
      <w:r>
        <w:rPr>
          <w:rFonts w:ascii="Times New Roman"/>
          <w:b w:val="false"/>
          <w:i w:val="false"/>
          <w:color w:val="000000"/>
          <w:sz w:val="28"/>
        </w:rPr>
        <w:t>
Байғабылов                    - Қазақстан Республикасы Денсаулық
</w:t>
      </w:r>
      <w:r>
        <w:br/>
      </w:r>
      <w:r>
        <w:rPr>
          <w:rFonts w:ascii="Times New Roman"/>
          <w:b w:val="false"/>
          <w:i w:val="false"/>
          <w:color w:val="000000"/>
          <w:sz w:val="28"/>
        </w:rPr>
        <w:t>
Сәдуақас Нығметоллаұлы          сақтау министрлігінің Мемлекеттік
</w:t>
      </w:r>
      <w:r>
        <w:br/>
      </w:r>
      <w:r>
        <w:rPr>
          <w:rFonts w:ascii="Times New Roman"/>
          <w:b w:val="false"/>
          <w:i w:val="false"/>
          <w:color w:val="000000"/>
          <w:sz w:val="28"/>
        </w:rPr>
        <w:t>
                                санитарлық-эпидемиологиялық
</w:t>
      </w:r>
      <w:r>
        <w:br/>
      </w:r>
      <w:r>
        <w:rPr>
          <w:rFonts w:ascii="Times New Roman"/>
          <w:b w:val="false"/>
          <w:i w:val="false"/>
          <w:color w:val="000000"/>
          <w:sz w:val="28"/>
        </w:rPr>
        <w:t>
                                қадағалау комитеті санитарлық-
</w:t>
      </w:r>
      <w:r>
        <w:br/>
      </w:r>
      <w:r>
        <w:rPr>
          <w:rFonts w:ascii="Times New Roman"/>
          <w:b w:val="false"/>
          <w:i w:val="false"/>
          <w:color w:val="000000"/>
          <w:sz w:val="28"/>
        </w:rPr>
        <w:t>
                                гигиеналық бақылау бөлімінің бастығы
</w:t>
      </w:r>
    </w:p>
    <w:p>
      <w:pPr>
        <w:spacing w:after="0"/>
        <w:ind w:left="0"/>
        <w:jc w:val="both"/>
      </w:pPr>
      <w:r>
        <w:rPr>
          <w:rFonts w:ascii="Times New Roman"/>
          <w:b w:val="false"/>
          <w:i w:val="false"/>
          <w:color w:val="000000"/>
          <w:sz w:val="28"/>
        </w:rPr>
        <w:t>
Әлпейісова                    - Қазақстан Республикасы Әділет
</w:t>
      </w:r>
      <w:r>
        <w:br/>
      </w:r>
      <w:r>
        <w:rPr>
          <w:rFonts w:ascii="Times New Roman"/>
          <w:b w:val="false"/>
          <w:i w:val="false"/>
          <w:color w:val="000000"/>
          <w:sz w:val="28"/>
        </w:rPr>
        <w:t>
Әсем Әміржанқызы                министрлігінің Халықаралық құқық
</w:t>
      </w:r>
      <w:r>
        <w:br/>
      </w:r>
      <w:r>
        <w:rPr>
          <w:rFonts w:ascii="Times New Roman"/>
          <w:b w:val="false"/>
          <w:i w:val="false"/>
          <w:color w:val="000000"/>
          <w:sz w:val="28"/>
        </w:rPr>
        <w:t>
                                және мүліктік құқықтарды қорғау
</w:t>
      </w:r>
      <w:r>
        <w:br/>
      </w:r>
      <w:r>
        <w:rPr>
          <w:rFonts w:ascii="Times New Roman"/>
          <w:b w:val="false"/>
          <w:i w:val="false"/>
          <w:color w:val="000000"/>
          <w:sz w:val="28"/>
        </w:rPr>
        <w:t>
                                департаменті Тәуелсіз Мемлекеттер
</w:t>
      </w:r>
      <w:r>
        <w:br/>
      </w:r>
      <w:r>
        <w:rPr>
          <w:rFonts w:ascii="Times New Roman"/>
          <w:b w:val="false"/>
          <w:i w:val="false"/>
          <w:color w:val="000000"/>
          <w:sz w:val="28"/>
        </w:rPr>
        <w:t>
                                Достастығы және Азия шеңберінде
</w:t>
      </w:r>
      <w:r>
        <w:br/>
      </w:r>
      <w:r>
        <w:rPr>
          <w:rFonts w:ascii="Times New Roman"/>
          <w:b w:val="false"/>
          <w:i w:val="false"/>
          <w:color w:val="000000"/>
          <w:sz w:val="28"/>
        </w:rPr>
        <w:t>
                                шарттарды сараптау бөлімінің бас
</w:t>
      </w:r>
      <w:r>
        <w:br/>
      </w:r>
      <w:r>
        <w:rPr>
          <w:rFonts w:ascii="Times New Roman"/>
          <w:b w:val="false"/>
          <w:i w:val="false"/>
          <w:color w:val="000000"/>
          <w:sz w:val="28"/>
        </w:rPr>
        <w:t>
                                маманы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2007 жылғы 15 қазанға дейінгі мерзімде Арал өңірінде экономикалық, әлеуметтік, экологиялық және су шаруашылығы қызметі мен Халықаралық Аралды құтқару қорының жұмыс істеуін жетілдіру жөнінде ұсыныстар әзірлесін және Қазақстан Республикасы Үкіметіне енгізсін.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Экономика және бюджеттік жоспарлау вице-министрі В.В. Супрунға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