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e12a" w14:textId="493e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Египет Араб Республикасының Президентi X.Мүбәрактың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4 қарашадағы N 315-ө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Египет Араб Республикасы арасындағы екi жақты ынтымақтастықты нығайту және 2006 жылғы 7-9 қарашада Астана және Алматы қалаларында Египет Араб Республикасының Президентi Х.Мүбәрактың Қазақстан Республикасына ресми сапарын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2006 жылғы 7-9 қарашада Астана және Алматы қалаларында Египет Араб Республикасының Президентi Х.Мүбәрактың Қазақстан Республикасына ресми сапарын (бұдан әрi - сапар) дайындау және өткiзу жөнiндегi протоколдық-ұйымдастыру iс-шараларын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Iс басқармасы:
</w:t>
      </w:r>
      <w:r>
        <w:br/>
      </w:r>
      <w:r>
        <w:rPr>
          <w:rFonts w:ascii="Times New Roman"/>
          <w:b w:val="false"/>
          <w:i w:val="false"/>
          <w:color w:val="000000"/>
          <w:sz w:val="28"/>
        </w:rPr>
        <w:t>
      қосымшаға сәйкес Египет Араб Республикасы ресми делегациясының мүшелерiне қызмет көрсету жөнiндегi ұйымдастыру шараларын қабылдасын;
</w:t>
      </w:r>
      <w:r>
        <w:br/>
      </w:r>
      <w:r>
        <w:rPr>
          <w:rFonts w:ascii="Times New Roman"/>
          <w:b w:val="false"/>
          <w:i w:val="false"/>
          <w:color w:val="000000"/>
          <w:sz w:val="28"/>
        </w:rPr>
        <w:t>
      Астана және Алматы қалаларында сапарды өткiзуге арналған шығыстарды қаржыландыруды 2006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Египет Араб Республикасының ресми делегациясы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Сыртқы iстер министрлiгiмен бiрлесiп, Египет Араб Республикасының Президентi Х.Мүбәрактың арнайы ұшағының Қазақстан Республикасы аумағының үстiнен ұшып өтуiн, Астана және Алматы қалаларының әуежайларына қонуын және одан ұшып шығуын;
</w:t>
      </w:r>
      <w:r>
        <w:br/>
      </w:r>
      <w:r>
        <w:rPr>
          <w:rFonts w:ascii="Times New Roman"/>
          <w:b w:val="false"/>
          <w:i w:val="false"/>
          <w:color w:val="000000"/>
          <w:sz w:val="28"/>
        </w:rPr>
        <w:t>
      Астана және Алматы қалаларының әуежайларында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министрлiгi:
</w:t>
      </w:r>
      <w:r>
        <w:br/>
      </w:r>
      <w:r>
        <w:rPr>
          <w:rFonts w:ascii="Times New Roman"/>
          <w:b w:val="false"/>
          <w:i w:val="false"/>
          <w:color w:val="000000"/>
          <w:sz w:val="28"/>
        </w:rPr>
        <w:t>
      сапарды бұқаралық ақпарат құралдарында жария етудi;
</w:t>
      </w:r>
      <w:r>
        <w:br/>
      </w:r>
      <w:r>
        <w:rPr>
          <w:rFonts w:ascii="Times New Roman"/>
          <w:b w:val="false"/>
          <w:i w:val="false"/>
          <w:color w:val="000000"/>
          <w:sz w:val="28"/>
        </w:rPr>
        <w:t>
      Қазақстан Республикасының Президентi Н.Назарбаевтың атынан Египет Араб Республикасының Президентi X.Мүбәрактың құрметiне Астана қаласында ресми қабылдау кезiнде концерттiк бағдарламаны;
</w:t>
      </w:r>
      <w:r>
        <w:br/>
      </w:r>
      <w:r>
        <w:rPr>
          <w:rFonts w:ascii="Times New Roman"/>
          <w:b w:val="false"/>
          <w:i w:val="false"/>
          <w:color w:val="000000"/>
          <w:sz w:val="28"/>
        </w:rPr>
        <w:t>
      Қазақстан Республикасы өнер шеберлерiнiң қатысуымен концерттi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және Алматы қалаларының әкiмдерi Египет Араб Республикасының ресми делегациясын баратын жерлерiнде қарсы алу және шығарып салу, сондай-ақ Астана және Алматы қалаларының әуежайлары мен көшелерiн безендiру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Алматы қаласының әкiмi Египет Араб Республикасының Президентi Х.Мүбәрактың құрметiне қабылдау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 Республикалық ұланы Астана және Алматы қалаларының әуежайларында және "Ақорда" Қазақстан Республикасы Президентiнiң Резиденциясында Египет Араб Республикасының Президентi Х. Мүбәракты қарсы алу және шығарып салу рәсiмiне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2006 жылғы 4 қарашадағы 
</w:t>
      </w:r>
      <w:r>
        <w:br/>
      </w:r>
      <w:r>
        <w:rPr>
          <w:rFonts w:ascii="Times New Roman"/>
          <w:b w:val="false"/>
          <w:i w:val="false"/>
          <w:color w:val="000000"/>
          <w:sz w:val="28"/>
        </w:rPr>
        <w:t>
N 315-ө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Египет Араб Республикасы ресми делегациясының мүшелерiне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Египет Араб Республикасы ресми делегациясының мүшелерiн (1+1+10 форматы бойынша) Астана қаласының "Риксос Президент Отель" қонақ үйiне, Алматы қаласының "Риджент Алматы" қонақ үйiне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"Риксос Президент Отель" және "Риджент Алматы" қонақ үйлерiне орналастыру.
</w:t>
      </w:r>
      <w:r>
        <w:br/>
      </w:r>
      <w:r>
        <w:rPr>
          <w:rFonts w:ascii="Times New Roman"/>
          <w:b w:val="false"/>
          <w:i w:val="false"/>
          <w:color w:val="000000"/>
          <w:sz w:val="28"/>
        </w:rPr>
        <w:t>
      3. Баспа өнiмiн (бағдарлама кiтапшалары, бейдждер, автомобильдерге арнайы рұқсаттамалар, куверттiк карталар, қабылдауға шақырулар) дайындау.
</w:t>
      </w:r>
      <w:r>
        <w:br/>
      </w:r>
      <w:r>
        <w:rPr>
          <w:rFonts w:ascii="Times New Roman"/>
          <w:b w:val="false"/>
          <w:i w:val="false"/>
          <w:color w:val="000000"/>
          <w:sz w:val="28"/>
        </w:rPr>
        <w:t>
      4. Египет Араб Республикасы ресми делегациясының басшысы мен мүшелерi үшiн сыйлық және кәдесыйлар сатып алу.
</w:t>
      </w:r>
      <w:r>
        <w:br/>
      </w:r>
      <w:r>
        <w:rPr>
          <w:rFonts w:ascii="Times New Roman"/>
          <w:b w:val="false"/>
          <w:i w:val="false"/>
          <w:color w:val="000000"/>
          <w:sz w:val="28"/>
        </w:rPr>
        <w:t>
      5. Египет Араб Республикасының ресми делегациясын Астана және Алматы қалаларының әуежайларында қарсы алу және шығарып салу кезiнде шай дастарханын ұйымдастыру.
</w:t>
      </w:r>
      <w:r>
        <w:br/>
      </w:r>
      <w:r>
        <w:rPr>
          <w:rFonts w:ascii="Times New Roman"/>
          <w:b w:val="false"/>
          <w:i w:val="false"/>
          <w:color w:val="000000"/>
          <w:sz w:val="28"/>
        </w:rPr>
        <w:t>
      6. Қазақстан Республикасының Президентi Н.Назарбаевтың атынан Египет Араб Республикасының Президентi Х.Мүбәрактың құрметiне Астана қаласында ресми қабылдау ұйымдастыру.
</w:t>
      </w:r>
      <w:r>
        <w:br/>
      </w:r>
      <w:r>
        <w:rPr>
          <w:rFonts w:ascii="Times New Roman"/>
          <w:b w:val="false"/>
          <w:i w:val="false"/>
          <w:color w:val="000000"/>
          <w:sz w:val="28"/>
        </w:rPr>
        <w:t>
      7. Iс-шаралар өтетiн орындарды гүлмен безендiрудi ұйымдастыру.
</w:t>
      </w:r>
      <w:r>
        <w:br/>
      </w:r>
      <w:r>
        <w:rPr>
          <w:rFonts w:ascii="Times New Roman"/>
          <w:b w:val="false"/>
          <w:i w:val="false"/>
          <w:color w:val="000000"/>
          <w:sz w:val="28"/>
        </w:rPr>
        <w:t>
      8. Ресми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