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6cbb" w14:textId="28f6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экономикасының "қызып кету" себептерiн талдау және оны еңсеру бойынша шаралар кешенiн әзiрлеу жөнiнде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2006 жылғы 20 қыркүйектегі N 274-ө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экономикасының "қызып кету" себептерiне талдау жүргiзу және оны еңсеру жөнiнде шаралар кешенiн әзiрлеу мақсатында: </w:t>
      </w:r>
      <w:r>
        <w:br/>
      </w:r>
      <w:r>
        <w:rPr>
          <w:rFonts w:ascii="Times New Roman"/>
          <w:b w:val="false"/>
          <w:i w:val="false"/>
          <w:color w:val="000000"/>
          <w:sz w:val="28"/>
        </w:rPr>
        <w:t xml:space="preserve">
      1. Мынадай құрамда жұмыс тобы құрылсын: </w:t>
      </w:r>
    </w:p>
    <w:p>
      <w:pPr>
        <w:spacing w:after="0"/>
        <w:ind w:left="0"/>
        <w:jc w:val="both"/>
      </w:pPr>
      <w:r>
        <w:rPr>
          <w:rFonts w:ascii="Times New Roman"/>
          <w:b w:val="false"/>
          <w:i w:val="false"/>
          <w:color w:val="000000"/>
          <w:sz w:val="28"/>
        </w:rPr>
        <w:t>Шөкеев                     - Қазақстан Республикасы Премьер-</w:t>
      </w:r>
      <w:r>
        <w:br/>
      </w:r>
      <w:r>
        <w:rPr>
          <w:rFonts w:ascii="Times New Roman"/>
          <w:b w:val="false"/>
          <w:i w:val="false"/>
          <w:color w:val="000000"/>
          <w:sz w:val="28"/>
        </w:rPr>
        <w:t>
Өмірзақ Естайұлы             Министрінің бірінші орынбасары, жетекші</w:t>
      </w:r>
    </w:p>
    <w:p>
      <w:pPr>
        <w:spacing w:after="0"/>
        <w:ind w:left="0"/>
        <w:jc w:val="both"/>
      </w:pPr>
      <w:r>
        <w:rPr>
          <w:rFonts w:ascii="Times New Roman"/>
          <w:b w:val="false"/>
          <w:i w:val="false"/>
          <w:color w:val="000000"/>
          <w:sz w:val="28"/>
        </w:rPr>
        <w:t>Сұлтанов                   - Қазақстан Республикасының Экономика және</w:t>
      </w:r>
      <w:r>
        <w:br/>
      </w:r>
      <w:r>
        <w:rPr>
          <w:rFonts w:ascii="Times New Roman"/>
          <w:b w:val="false"/>
          <w:i w:val="false"/>
          <w:color w:val="000000"/>
          <w:sz w:val="28"/>
        </w:rPr>
        <w:t>
Бақыт Тұрлыханұлы            бюджеттік жоспарлау министрі, жетекшінің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Мырзабеков                 - "Маркетингтік-талдамалық зерттеулер</w:t>
      </w:r>
      <w:r>
        <w:br/>
      </w:r>
      <w:r>
        <w:rPr>
          <w:rFonts w:ascii="Times New Roman"/>
          <w:b w:val="false"/>
          <w:i w:val="false"/>
          <w:color w:val="000000"/>
          <w:sz w:val="28"/>
        </w:rPr>
        <w:t>
Жанат Ғайноллаұлы            орталығы" акционерлік қоғамы</w:t>
      </w:r>
      <w:r>
        <w:br/>
      </w:r>
      <w:r>
        <w:rPr>
          <w:rFonts w:ascii="Times New Roman"/>
          <w:b w:val="false"/>
          <w:i w:val="false"/>
          <w:color w:val="000000"/>
          <w:sz w:val="28"/>
        </w:rPr>
        <w:t>
                             Стратегиялық талдау департаментінің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Құсайынов                  - Қазақстан Республикасының Экономика және</w:t>
      </w:r>
      <w:r>
        <w:br/>
      </w:r>
      <w:r>
        <w:rPr>
          <w:rFonts w:ascii="Times New Roman"/>
          <w:b w:val="false"/>
          <w:i w:val="false"/>
          <w:color w:val="000000"/>
          <w:sz w:val="28"/>
        </w:rPr>
        <w:t>
Марат Әпсеметұлы             бюджеттiк жоспарлау вице-министрi, хатшы</w:t>
      </w:r>
    </w:p>
    <w:p>
      <w:pPr>
        <w:spacing w:after="0"/>
        <w:ind w:left="0"/>
        <w:jc w:val="both"/>
      </w:pPr>
      <w:r>
        <w:rPr>
          <w:rFonts w:ascii="Times New Roman"/>
          <w:b w:val="false"/>
          <w:i w:val="false"/>
          <w:color w:val="000000"/>
          <w:sz w:val="28"/>
        </w:rPr>
        <w:t>Үртембаев                  - Қазақстан қаржыгерлері</w:t>
      </w:r>
      <w:r>
        <w:br/>
      </w:r>
      <w:r>
        <w:rPr>
          <w:rFonts w:ascii="Times New Roman"/>
          <w:b w:val="false"/>
          <w:i w:val="false"/>
          <w:color w:val="000000"/>
          <w:sz w:val="28"/>
        </w:rPr>
        <w:t>
Асқар Қалмұхаметұлы          қауымдастығының басқарушы директоры,</w:t>
      </w:r>
      <w:r>
        <w:br/>
      </w:r>
      <w:r>
        <w:rPr>
          <w:rFonts w:ascii="Times New Roman"/>
          <w:b w:val="false"/>
          <w:i w:val="false"/>
          <w:color w:val="000000"/>
          <w:sz w:val="28"/>
        </w:rPr>
        <w:t>
                             Заң департаментінің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Сәбден                     - Қазақстан Республикасы Бiлiм және ғылым</w:t>
      </w:r>
      <w:r>
        <w:br/>
      </w:r>
      <w:r>
        <w:rPr>
          <w:rFonts w:ascii="Times New Roman"/>
          <w:b w:val="false"/>
          <w:i w:val="false"/>
          <w:color w:val="000000"/>
          <w:sz w:val="28"/>
        </w:rPr>
        <w:t>
Оразалы Сәбденұлы            министрлiгiнiң Ғылым комитетi</w:t>
      </w:r>
      <w:r>
        <w:br/>
      </w:r>
      <w:r>
        <w:rPr>
          <w:rFonts w:ascii="Times New Roman"/>
          <w:b w:val="false"/>
          <w:i w:val="false"/>
          <w:color w:val="000000"/>
          <w:sz w:val="28"/>
        </w:rPr>
        <w:t>
                             "Экономика институты" республикалық</w:t>
      </w:r>
      <w:r>
        <w:br/>
      </w:r>
      <w:r>
        <w:rPr>
          <w:rFonts w:ascii="Times New Roman"/>
          <w:b w:val="false"/>
          <w:i w:val="false"/>
          <w:color w:val="000000"/>
          <w:sz w:val="28"/>
        </w:rPr>
        <w:t>
                             мемлекеттiк қазыналық кәсiпорнының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Құсайынов                  - Қазақстан Республикасының Көлік және</w:t>
      </w:r>
      <w:r>
        <w:br/>
      </w:r>
      <w:r>
        <w:rPr>
          <w:rFonts w:ascii="Times New Roman"/>
          <w:b w:val="false"/>
          <w:i w:val="false"/>
          <w:color w:val="000000"/>
          <w:sz w:val="28"/>
        </w:rPr>
        <w:t>
Әбілғазы Қалиақпарұлы        коммуникация министрі</w:t>
      </w:r>
    </w:p>
    <w:p>
      <w:pPr>
        <w:spacing w:after="0"/>
        <w:ind w:left="0"/>
        <w:jc w:val="both"/>
      </w:pPr>
      <w:r>
        <w:rPr>
          <w:rFonts w:ascii="Times New Roman"/>
          <w:b w:val="false"/>
          <w:i w:val="false"/>
          <w:color w:val="000000"/>
          <w:sz w:val="28"/>
        </w:rPr>
        <w:t>Әбдіқалықова               - Қазақстан Республикасының Еңбек және</w:t>
      </w:r>
      <w:r>
        <w:br/>
      </w:r>
      <w:r>
        <w:rPr>
          <w:rFonts w:ascii="Times New Roman"/>
          <w:b w:val="false"/>
          <w:i w:val="false"/>
          <w:color w:val="000000"/>
          <w:sz w:val="28"/>
        </w:rPr>
        <w:t>
Гүлшара Наушақызы            халықты әлеуметтік қорғау министрі</w:t>
      </w:r>
    </w:p>
    <w:p>
      <w:pPr>
        <w:spacing w:after="0"/>
        <w:ind w:left="0"/>
        <w:jc w:val="both"/>
      </w:pPr>
      <w:r>
        <w:rPr>
          <w:rFonts w:ascii="Times New Roman"/>
          <w:b w:val="false"/>
          <w:i w:val="false"/>
          <w:color w:val="000000"/>
          <w:sz w:val="28"/>
        </w:rPr>
        <w:t>Жәмішев                    - Қазақстан Республикасының Қаржы министрі</w:t>
      </w:r>
      <w:r>
        <w:br/>
      </w:r>
      <w:r>
        <w:rPr>
          <w:rFonts w:ascii="Times New Roman"/>
          <w:b w:val="false"/>
          <w:i w:val="false"/>
          <w:color w:val="000000"/>
          <w:sz w:val="28"/>
        </w:rPr>
        <w:t>
Болат Бидахметұлы</w:t>
      </w:r>
    </w:p>
    <w:p>
      <w:pPr>
        <w:spacing w:after="0"/>
        <w:ind w:left="0"/>
        <w:jc w:val="both"/>
      </w:pPr>
      <w:r>
        <w:rPr>
          <w:rFonts w:ascii="Times New Roman"/>
          <w:b w:val="false"/>
          <w:i w:val="false"/>
          <w:color w:val="000000"/>
          <w:sz w:val="28"/>
        </w:rPr>
        <w:t>Бахмутова                  - Қазақстан Республикасы Қаржы нарығын</w:t>
      </w:r>
      <w:r>
        <w:br/>
      </w:r>
      <w:r>
        <w:rPr>
          <w:rFonts w:ascii="Times New Roman"/>
          <w:b w:val="false"/>
          <w:i w:val="false"/>
          <w:color w:val="000000"/>
          <w:sz w:val="28"/>
        </w:rPr>
        <w:t>
Елена Леонидовна             және қаржы ұйымдарын реттеу мен</w:t>
      </w:r>
      <w:r>
        <w:br/>
      </w:r>
      <w:r>
        <w:rPr>
          <w:rFonts w:ascii="Times New Roman"/>
          <w:b w:val="false"/>
          <w:i w:val="false"/>
          <w:color w:val="000000"/>
          <w:sz w:val="28"/>
        </w:rPr>
        <w:t>
                             қадағалау агенттігінің төрайымы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Алдабергенов               - Қазақстан Республикасы Табиғи</w:t>
      </w:r>
      <w:r>
        <w:br/>
      </w:r>
      <w:r>
        <w:rPr>
          <w:rFonts w:ascii="Times New Roman"/>
          <w:b w:val="false"/>
          <w:i w:val="false"/>
          <w:color w:val="000000"/>
          <w:sz w:val="28"/>
        </w:rPr>
        <w:t>
Нұрлан Шәдібекұлы            монополияларды реттеу агенттігінің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Марченко                   - Қазақстан Республикасы Ұлттық Банкінің</w:t>
      </w:r>
      <w:r>
        <w:br/>
      </w:r>
      <w:r>
        <w:rPr>
          <w:rFonts w:ascii="Times New Roman"/>
          <w:b w:val="false"/>
          <w:i w:val="false"/>
          <w:color w:val="000000"/>
          <w:sz w:val="28"/>
        </w:rPr>
        <w:t>
Григорий Александрович       Төрағасы (келісім бойынша)</w:t>
      </w:r>
    </w:p>
    <w:p>
      <w:pPr>
        <w:spacing w:after="0"/>
        <w:ind w:left="0"/>
        <w:jc w:val="both"/>
      </w:pPr>
      <w:r>
        <w:rPr>
          <w:rFonts w:ascii="Times New Roman"/>
          <w:b w:val="false"/>
          <w:i w:val="false"/>
          <w:color w:val="000000"/>
          <w:sz w:val="28"/>
        </w:rPr>
        <w:t>Қожахметов                 - Қазақстан Республикасы Бәсекелестікті</w:t>
      </w:r>
      <w:r>
        <w:br/>
      </w:r>
      <w:r>
        <w:rPr>
          <w:rFonts w:ascii="Times New Roman"/>
          <w:b w:val="false"/>
          <w:i w:val="false"/>
          <w:color w:val="000000"/>
          <w:sz w:val="28"/>
        </w:rPr>
        <w:t>
Жанат Мұратұлы               қорғау агенттігі (Монополияға қарсы</w:t>
      </w:r>
      <w:r>
        <w:br/>
      </w:r>
      <w:r>
        <w:rPr>
          <w:rFonts w:ascii="Times New Roman"/>
          <w:b w:val="false"/>
          <w:i w:val="false"/>
          <w:color w:val="000000"/>
          <w:sz w:val="28"/>
        </w:rPr>
        <w:t>
                             агенттік) төрағасының орынбасары</w:t>
      </w:r>
    </w:p>
    <w:p>
      <w:pPr>
        <w:spacing w:after="0"/>
        <w:ind w:left="0"/>
        <w:jc w:val="both"/>
      </w:pPr>
      <w:r>
        <w:rPr>
          <w:rFonts w:ascii="Times New Roman"/>
          <w:b w:val="false"/>
          <w:i w:val="false"/>
          <w:color w:val="000000"/>
          <w:sz w:val="28"/>
        </w:rPr>
        <w:t>Раев                       - Қазақстан Республикасының Индустрия және</w:t>
      </w:r>
      <w:r>
        <w:br/>
      </w:r>
      <w:r>
        <w:rPr>
          <w:rFonts w:ascii="Times New Roman"/>
          <w:b w:val="false"/>
          <w:i w:val="false"/>
          <w:color w:val="000000"/>
          <w:sz w:val="28"/>
        </w:rPr>
        <w:t>
Нұрбек Қалиақпарұлы          сауда вице-министрі</w:t>
      </w:r>
    </w:p>
    <w:p>
      <w:pPr>
        <w:spacing w:after="0"/>
        <w:ind w:left="0"/>
        <w:jc w:val="both"/>
      </w:pPr>
      <w:r>
        <w:rPr>
          <w:rFonts w:ascii="Times New Roman"/>
          <w:b w:val="false"/>
          <w:i w:val="false"/>
          <w:color w:val="000000"/>
          <w:sz w:val="28"/>
        </w:rPr>
        <w:t>Оразаев                    - Қазақстан Республикасының Ауыл</w:t>
      </w:r>
      <w:r>
        <w:br/>
      </w:r>
      <w:r>
        <w:rPr>
          <w:rFonts w:ascii="Times New Roman"/>
          <w:b w:val="false"/>
          <w:i w:val="false"/>
          <w:color w:val="000000"/>
          <w:sz w:val="28"/>
        </w:rPr>
        <w:t>
Марат Әбілахатұлы            шаруашылығы вице-министрі</w:t>
      </w:r>
    </w:p>
    <w:p>
      <w:pPr>
        <w:spacing w:after="0"/>
        <w:ind w:left="0"/>
        <w:jc w:val="both"/>
      </w:pPr>
      <w:r>
        <w:rPr>
          <w:rFonts w:ascii="Times New Roman"/>
          <w:b w:val="false"/>
          <w:i w:val="false"/>
          <w:color w:val="000000"/>
          <w:sz w:val="28"/>
        </w:rPr>
        <w:t>Мағауов                    - Қазақстан Республикасының Энергетика</w:t>
      </w:r>
      <w:r>
        <w:br/>
      </w:r>
      <w:r>
        <w:rPr>
          <w:rFonts w:ascii="Times New Roman"/>
          <w:b w:val="false"/>
          <w:i w:val="false"/>
          <w:color w:val="000000"/>
          <w:sz w:val="28"/>
        </w:rPr>
        <w:t>
Әсет Маратұлы                және минералдық ресурстар вице-министрі</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Үкіметінің 2007.03.20. N </w:t>
      </w:r>
      <w:r>
        <w:rPr>
          <w:rFonts w:ascii="Times New Roman"/>
          <w:b w:val="false"/>
          <w:i w:val="false"/>
          <w:color w:val="000000"/>
          <w:sz w:val="28"/>
        </w:rPr>
        <w:t>224</w:t>
      </w:r>
      <w:r>
        <w:rPr>
          <w:rFonts w:ascii="Times New Roman"/>
          <w:b w:val="false"/>
          <w:i/>
          <w:color w:val="800000"/>
          <w:sz w:val="28"/>
        </w:rPr>
        <w:t xml:space="preserve">, 2007.10.15. </w:t>
      </w:r>
      <w:r>
        <w:rPr>
          <w:rFonts w:ascii="Times New Roman"/>
          <w:b w:val="false"/>
          <w:i w:val="false"/>
          <w:color w:val="000000"/>
          <w:sz w:val="28"/>
        </w:rPr>
        <w:t>N 948</w:t>
      </w:r>
      <w:r>
        <w:rPr>
          <w:rFonts w:ascii="Times New Roman"/>
          <w:b w:val="false"/>
          <w:i/>
          <w:color w:val="800000"/>
          <w:sz w:val="28"/>
        </w:rPr>
        <w:t xml:space="preserve">, 2009.10.29 </w:t>
      </w:r>
      <w:r>
        <w:rPr>
          <w:rFonts w:ascii="Times New Roman"/>
          <w:b w:val="false"/>
          <w:i w:val="false"/>
          <w:color w:val="000000"/>
          <w:sz w:val="28"/>
        </w:rPr>
        <w:t>N 1703</w:t>
      </w:r>
      <w:r>
        <w:rPr>
          <w:rFonts w:ascii="Times New Roman"/>
          <w:b w:val="false"/>
          <w:i/>
          <w:color w:val="800000"/>
          <w:sz w:val="28"/>
        </w:rPr>
        <w:t xml:space="preserve"> Қаулыларымен.</w:t>
      </w:r>
      <w:r>
        <w:br/>
      </w:r>
      <w:r>
        <w:rPr>
          <w:rFonts w:ascii="Times New Roman"/>
          <w:b w:val="false"/>
          <w:i w:val="false"/>
          <w:color w:val="000000"/>
          <w:sz w:val="28"/>
        </w:rPr>
        <w:t xml:space="preserve">
      2. Жұмыс тобы тоқсан сайын есепті тоқсаннан кейінгі екінші айдың онына дейін Қазақстан Республикасының Үкіметіне қазақстан экономикасының "қызып кету" себептерін талдау жөніндегі есепті және оны еңсеру бойынша шаралар кешенін әзірлеу жөніндегі ұсыныстарды енгізсін. </w:t>
      </w:r>
      <w:r>
        <w:br/>
      </w:r>
      <w:r>
        <w:rPr>
          <w:rFonts w:ascii="Times New Roman"/>
          <w:b w:val="false"/>
          <w:i w:val="false"/>
          <w:color w:val="000000"/>
          <w:sz w:val="28"/>
        </w:rPr>
        <w:t>
      3. Осы өкiмнiң iске асырылуын бақылау Қазақстан Республикасы Премьер-Министрiнiң бірінші орынбасары Өмірзақ Естайұлы Шөкеевке жүктелсiн.</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Үкіметінің 2009.10.29 </w:t>
      </w:r>
      <w:r>
        <w:rPr>
          <w:rFonts w:ascii="Times New Roman"/>
          <w:b w:val="false"/>
          <w:i w:val="false"/>
          <w:color w:val="000000"/>
          <w:sz w:val="28"/>
        </w:rPr>
        <w:t>N 1703</w:t>
      </w:r>
      <w:r>
        <w:rPr>
          <w:rFonts w:ascii="Times New Roman"/>
          <w:b w:val="false"/>
          <w:i/>
          <w:color w:val="800000"/>
          <w:sz w:val="28"/>
        </w:rPr>
        <w:t xml:space="preserve"> Қаулысымен.</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