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fbb0" w14:textId="0d5f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Президентi Ислам Каримовтiң Қазақстан Республикасына мемлекеттiк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29 тамыздағы N 252-ө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Өзбекстан Республикасы арасындағы екi жақты ынтымақтастықты нығайту және 2006 жылғы 4 қыркүйекте Астана қаласында Өзбекстан Республикасының Президентi Ислам Каримовтiң Қазақстан Республикасына мемлекеттiк сапарын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2006 жылғы 4 қыркүйекте Астана қаласында Өзбекстан Республикасының Президентi Ислам Каримовтiң Қазақстан Республикасына мемлекеттiк сапарын (бұдан әрi - сапар)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Iс басқармасы:
</w:t>
      </w:r>
      <w:r>
        <w:br/>
      </w:r>
      <w:r>
        <w:rPr>
          <w:rFonts w:ascii="Times New Roman"/>
          <w:b w:val="false"/>
          <w:i w:val="false"/>
          <w:color w:val="000000"/>
          <w:sz w:val="28"/>
        </w:rPr>
        <w:t>
      қосымшаға сәйкес Өзбекстан Республикасы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сапарды Астана қаласында өткiзуге арналған шығыстарды қаржыландыруды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eту" және 003 "Республикалық деңгейде халықтың санитарлық-эпидемиологиялық салауаттылығы" бағдарламалары бойынша көзделген қаражат есебiнен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Өзбекстан Республикасының ресми делегациясы мүшелерiнiң әуежайдағы, тұратын және болатын орындарындағы қауiпсiздiгін,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Өзбекстан Республикасының Президентi Ислам Каримовтiң арнайы ұшағының Қазақстан Республикасы аумағының үстiнен ұшып өтуiн, Астана қаласының әуежайына қонуын және одан ұшып шығуын, Астана қаласының әуежайында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қамтамасыз етсiн, сондай-ақ Қазақстан Республикасының Президенті Нұрсұлтан Назарбаевтың атынан қабылдау кезiнде концерттiк бағдарлама ұйымдастырсын және өткiзсiн.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әкiмi Өзбекстан Республикасының ресми делегациясын баратын жерлерде қарсы алу және шығарып салу, сондай-ақ Астана қаласының әуежайы мен көшелерiн безендiру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Астана қаласының әуежайында және "Ақорда" Қазақстан Республикасы Президентiнiң резиденциясында Өзбекстан Республикасының Президентi Ислам Каримовтi қарсы алу мен шығарып салу рәсiмiне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өкiмнiң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29 тамыздағы 
</w:t>
      </w:r>
      <w:r>
        <w:br/>
      </w:r>
      <w:r>
        <w:rPr>
          <w:rFonts w:ascii="Times New Roman"/>
          <w:b w:val="false"/>
          <w:i w:val="false"/>
          <w:color w:val="000000"/>
          <w:sz w:val="28"/>
        </w:rPr>
        <w:t>
N 252-ө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Өзбекстан Республикасы ресми делегациясының мүшелерiне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көрсету жөнiндегi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Өзбекстан Республикасы ресми делегациясының мүшелерiн Астана қаласындағы "Риксос Президент Отель" қонақ үйiне 1+11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"Риксос Президент Отель" қонақ үйiне орналастыру.
</w:t>
      </w:r>
      <w:r>
        <w:br/>
      </w:r>
      <w:r>
        <w:rPr>
          <w:rFonts w:ascii="Times New Roman"/>
          <w:b w:val="false"/>
          <w:i w:val="false"/>
          <w:color w:val="000000"/>
          <w:sz w:val="28"/>
        </w:rPr>
        <w:t>
      3. Баспа өнiмiн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4. Өзбекстан Республикасы ресми делегациясының басшылары мен мүшелерi үшiн сыйлық және кәдесыйлар сатып алу.
</w:t>
      </w:r>
      <w:r>
        <w:br/>
      </w:r>
      <w:r>
        <w:rPr>
          <w:rFonts w:ascii="Times New Roman"/>
          <w:b w:val="false"/>
          <w:i w:val="false"/>
          <w:color w:val="000000"/>
          <w:sz w:val="28"/>
        </w:rPr>
        <w:t>
      5. Өзбекстан Республикасының ресми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Президентi Нұрсұлтан Назарбаевтың атынан Өзбекстан Республикасының Президентi Ислам Каримовтiң құрметiне Астана қаласында ресми қабылдау ұйымдастыру.
</w:t>
      </w:r>
      <w:r>
        <w:br/>
      </w:r>
      <w:r>
        <w:rPr>
          <w:rFonts w:ascii="Times New Roman"/>
          <w:b w:val="false"/>
          <w:i w:val="false"/>
          <w:color w:val="000000"/>
          <w:sz w:val="28"/>
        </w:rPr>
        <w:t>
      7. Шаралар өтетiн жерлердi гүлдермен безендiру.
</w:t>
      </w:r>
      <w:r>
        <w:br/>
      </w:r>
      <w:r>
        <w:rPr>
          <w:rFonts w:ascii="Times New Roman"/>
          <w:b w:val="false"/>
          <w:i w:val="false"/>
          <w:color w:val="000000"/>
          <w:sz w:val="28"/>
        </w:rPr>
        <w:t>
      8. Ресми делегация мүшелерiне және бiрге жүретiн адамдарға медициналық қызмет көрсету.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